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E51D3" w:rsidRDefault="000E7E3D">
      <w:pPr>
        <w:jc w:val="right"/>
      </w:pPr>
      <w:r w:rsidRPr="00630BD4">
        <w:rPr>
          <w:rFonts w:ascii="Calibri Light" w:hAnsi="Calibri Light" w:cs="Calibri Light"/>
          <w:noProof/>
          <w:sz w:val="20"/>
          <w:szCs w:val="20"/>
        </w:rPr>
        <w:drawing>
          <wp:inline distT="0" distB="0" distL="0" distR="0" wp14:anchorId="7A18F5F3" wp14:editId="07777777">
            <wp:extent cx="1704975" cy="638175"/>
            <wp:effectExtent l="0" t="0" r="0" b="0"/>
            <wp:docPr id="1"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638175"/>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6F1625B2" w14:textId="77777777" w:rsidTr="76F87CD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2A6E0A6E"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FFF54" w14:textId="37BA86DA" w:rsidR="00DD41CC" w:rsidRDefault="7CBFC964" w:rsidP="00DD41CC">
            <w:pPr>
              <w:spacing w:after="0"/>
              <w:rPr>
                <w:sz w:val="20"/>
                <w:szCs w:val="20"/>
              </w:rPr>
            </w:pPr>
            <w:r w:rsidRPr="6063EE94">
              <w:rPr>
                <w:sz w:val="20"/>
                <w:szCs w:val="20"/>
              </w:rPr>
              <w:t>Product Ma</w:t>
            </w:r>
            <w:r w:rsidR="4BB0FF2C" w:rsidRPr="6063EE94">
              <w:rPr>
                <w:sz w:val="20"/>
                <w:szCs w:val="20"/>
              </w:rPr>
              <w:t xml:space="preserve">rketing Manager </w:t>
            </w:r>
            <w:r w:rsidR="0054224E">
              <w:rPr>
                <w:sz w:val="20"/>
                <w:szCs w:val="20"/>
              </w:rPr>
              <w:t xml:space="preserve">– </w:t>
            </w:r>
            <w:r w:rsidR="00724819">
              <w:rPr>
                <w:sz w:val="20"/>
                <w:szCs w:val="20"/>
              </w:rPr>
              <w:t>Digital Workplace</w:t>
            </w:r>
          </w:p>
          <w:p w14:paraId="5DAB6C7B" w14:textId="54DE6FEA" w:rsidR="0054224E" w:rsidRDefault="0054224E" w:rsidP="00DD41CC">
            <w:pPr>
              <w:spacing w:after="0"/>
              <w:rPr>
                <w:sz w:val="20"/>
                <w:szCs w:val="20"/>
              </w:rPr>
            </w:pPr>
          </w:p>
        </w:tc>
      </w:tr>
      <w:tr w:rsidR="005E51D3" w14:paraId="24CD6652" w14:textId="77777777" w:rsidTr="76F87CD2">
        <w:trPr>
          <w:trHeight w:val="425"/>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A05A809" w14:textId="574BB53E" w:rsidR="005E51D3" w:rsidRDefault="0091261A">
            <w:pPr>
              <w:spacing w:after="0"/>
              <w:rPr>
                <w:color w:val="FFFFFF"/>
                <w:sz w:val="20"/>
                <w:szCs w:val="20"/>
              </w:rPr>
            </w:pPr>
            <w:r>
              <w:rPr>
                <w:color w:val="FFFFFF"/>
                <w:sz w:val="20"/>
                <w:szCs w:val="20"/>
              </w:rPr>
              <w:t>Function &amp; Dept.</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BBE3" w14:textId="7CBE6DE7" w:rsidR="005E51D3" w:rsidRDefault="00724819">
            <w:pPr>
              <w:rPr>
                <w:sz w:val="20"/>
                <w:szCs w:val="20"/>
              </w:rPr>
            </w:pPr>
            <w:r>
              <w:rPr>
                <w:sz w:val="20"/>
                <w:szCs w:val="20"/>
              </w:rPr>
              <w:t>Digital Workplace</w:t>
            </w:r>
          </w:p>
        </w:tc>
      </w:tr>
      <w:tr w:rsidR="005E51D3" w14:paraId="4739988B" w14:textId="77777777" w:rsidTr="76F87CD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0494F64"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741DC7" w14:textId="308B3210" w:rsidR="005E51D3" w:rsidRDefault="00DD41CC">
            <w:pPr>
              <w:spacing w:after="0"/>
              <w:rPr>
                <w:sz w:val="20"/>
                <w:szCs w:val="20"/>
              </w:rPr>
            </w:pPr>
            <w:r>
              <w:rPr>
                <w:sz w:val="20"/>
                <w:szCs w:val="20"/>
              </w:rPr>
              <w:t xml:space="preserve">Contributing &amp; Developing </w:t>
            </w:r>
            <w:r w:rsidR="002F0803">
              <w:rPr>
                <w:sz w:val="20"/>
                <w:szCs w:val="20"/>
              </w:rPr>
              <w:t xml:space="preserve">(D) </w:t>
            </w:r>
          </w:p>
          <w:p w14:paraId="41C8F396" w14:textId="77777777" w:rsidR="005E51D3" w:rsidRDefault="005E51D3">
            <w:pPr>
              <w:spacing w:after="0"/>
              <w:rPr>
                <w:sz w:val="20"/>
                <w:szCs w:val="20"/>
              </w:rPr>
            </w:pPr>
          </w:p>
        </w:tc>
      </w:tr>
      <w:tr w:rsidR="005E51D3" w14:paraId="5EC564D3" w14:textId="77777777" w:rsidTr="76F87CD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2A3D3EC" w14:textId="77777777" w:rsidR="000F705D" w:rsidRDefault="000F705D">
            <w:pPr>
              <w:spacing w:after="0"/>
              <w:rPr>
                <w:color w:val="FFFFFF"/>
                <w:sz w:val="20"/>
                <w:szCs w:val="20"/>
              </w:rPr>
            </w:pPr>
          </w:p>
          <w:p w14:paraId="490F13C5" w14:textId="77777777" w:rsidR="005E51D3" w:rsidRDefault="0091261A">
            <w:pPr>
              <w:spacing w:after="0"/>
              <w:rPr>
                <w:color w:val="FFFFFF"/>
                <w:sz w:val="20"/>
                <w:szCs w:val="20"/>
              </w:rPr>
            </w:pPr>
            <w:r>
              <w:rPr>
                <w:color w:val="FFFFFF"/>
                <w:sz w:val="20"/>
                <w:szCs w:val="20"/>
              </w:rPr>
              <w:t xml:space="preserve">CGP Descriptor </w:t>
            </w:r>
          </w:p>
          <w:p w14:paraId="0D0B940D" w14:textId="77777777" w:rsidR="005E51D3" w:rsidRDefault="005E51D3">
            <w:pPr>
              <w:spacing w:after="0"/>
              <w:rPr>
                <w:color w:val="FFFFFF"/>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77C9D"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2FC2158E" w14:textId="77777777" w:rsidTr="76F87CD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19E0AD70"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61E4C" w14:textId="6B52C0E1" w:rsidR="005E51D3" w:rsidRDefault="7FD45283" w:rsidP="76F87CD2">
            <w:pPr>
              <w:spacing w:after="0" w:line="259" w:lineRule="auto"/>
            </w:pPr>
            <w:r w:rsidRPr="76F87CD2">
              <w:rPr>
                <w:sz w:val="20"/>
                <w:szCs w:val="20"/>
              </w:rPr>
              <w:t>Product Management</w:t>
            </w:r>
          </w:p>
        </w:tc>
      </w:tr>
      <w:tr w:rsidR="005E51D3" w14:paraId="01CAF61D" w14:textId="77777777" w:rsidTr="76F87CD2">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6DEB2398"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4D5A5" w14:textId="496429FD" w:rsidR="002F0803" w:rsidRDefault="0054224E" w:rsidP="24C4BEF6">
            <w:pPr>
              <w:spacing w:after="0" w:line="259" w:lineRule="auto"/>
            </w:pPr>
            <w:r>
              <w:rPr>
                <w:sz w:val="20"/>
                <w:szCs w:val="20"/>
              </w:rPr>
              <w:t xml:space="preserve">Product </w:t>
            </w:r>
            <w:r w:rsidR="00932C39">
              <w:rPr>
                <w:sz w:val="20"/>
                <w:szCs w:val="20"/>
              </w:rPr>
              <w:t>Management</w:t>
            </w:r>
          </w:p>
        </w:tc>
      </w:tr>
      <w:tr w:rsidR="005E51D3" w14:paraId="1C1DE788" w14:textId="77777777" w:rsidTr="76F87CD2">
        <w:trPr>
          <w:trHeight w:val="356"/>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07EFD851" w14:textId="77777777" w:rsidR="005E51D3" w:rsidRDefault="0091261A">
            <w:pPr>
              <w:spacing w:after="0"/>
              <w:rPr>
                <w:color w:val="FFFFFF"/>
                <w:sz w:val="20"/>
                <w:szCs w:val="20"/>
              </w:rPr>
            </w:pPr>
            <w:r>
              <w:rPr>
                <w:color w:val="FFFFFF"/>
                <w:sz w:val="20"/>
                <w:szCs w:val="20"/>
              </w:rPr>
              <w:t xml:space="preserve">Role Purpose </w:t>
            </w:r>
          </w:p>
          <w:p w14:paraId="3DEEC669" w14:textId="77777777" w:rsidR="005E51D3" w:rsidRDefault="005E51D3">
            <w:pPr>
              <w:spacing w:after="0"/>
              <w:rPr>
                <w:color w:val="FFFFFF"/>
                <w:sz w:val="20"/>
                <w:szCs w:val="20"/>
              </w:rPr>
            </w:pPr>
          </w:p>
          <w:p w14:paraId="3656B9AB" w14:textId="77777777" w:rsidR="005E51D3" w:rsidRDefault="005E51D3">
            <w:pPr>
              <w:spacing w:after="0"/>
              <w:rPr>
                <w:color w:val="FFFFFF"/>
                <w:sz w:val="20"/>
                <w:szCs w:val="20"/>
              </w:rPr>
            </w:pPr>
          </w:p>
          <w:p w14:paraId="45FB0818" w14:textId="77777777" w:rsidR="005E51D3" w:rsidRDefault="005E51D3">
            <w:pPr>
              <w:spacing w:after="0"/>
              <w:rPr>
                <w:sz w:val="20"/>
                <w:szCs w:val="20"/>
              </w:rPr>
            </w:pPr>
          </w:p>
        </w:tc>
        <w:tc>
          <w:tcPr>
            <w:tcW w:w="67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1406A6" w14:textId="4372CA68" w:rsidR="005E51D3" w:rsidRDefault="003521DC" w:rsidP="24C4BEF6">
            <w:pPr>
              <w:spacing w:after="0"/>
            </w:pPr>
            <w:r>
              <w:rPr>
                <w:rFonts w:cs="Calibri"/>
                <w:sz w:val="20"/>
                <w:szCs w:val="20"/>
              </w:rPr>
              <w:t>This role is responsible for</w:t>
            </w:r>
            <w:r w:rsidR="097F5E83" w:rsidRPr="6063EE94">
              <w:rPr>
                <w:rFonts w:cs="Calibri"/>
                <w:sz w:val="20"/>
                <w:szCs w:val="20"/>
              </w:rPr>
              <w:t xml:space="preserve"> driv</w:t>
            </w:r>
            <w:r>
              <w:rPr>
                <w:rFonts w:cs="Calibri"/>
                <w:sz w:val="20"/>
                <w:szCs w:val="20"/>
              </w:rPr>
              <w:t>ing</w:t>
            </w:r>
            <w:r w:rsidR="097F5E83" w:rsidRPr="6063EE94">
              <w:rPr>
                <w:rFonts w:cs="Calibri"/>
                <w:sz w:val="20"/>
                <w:szCs w:val="20"/>
              </w:rPr>
              <w:t xml:space="preserve"> the go-to-market strategy for our </w:t>
            </w:r>
            <w:r w:rsidR="00DD55C5">
              <w:rPr>
                <w:rFonts w:cs="Calibri"/>
                <w:sz w:val="20"/>
                <w:szCs w:val="20"/>
              </w:rPr>
              <w:t xml:space="preserve">Digital Workplace </w:t>
            </w:r>
            <w:r w:rsidR="097F5E83" w:rsidRPr="6063EE94">
              <w:rPr>
                <w:rFonts w:cs="Calibri"/>
                <w:sz w:val="20"/>
                <w:szCs w:val="20"/>
              </w:rPr>
              <w:t xml:space="preserve">solutions. You’ll translate complex </w:t>
            </w:r>
            <w:r w:rsidR="00DD55C5">
              <w:rPr>
                <w:rFonts w:cs="Calibri"/>
                <w:sz w:val="20"/>
                <w:szCs w:val="20"/>
              </w:rPr>
              <w:t xml:space="preserve">Digital Workplace </w:t>
            </w:r>
            <w:r w:rsidR="097F5E83" w:rsidRPr="6063EE94">
              <w:rPr>
                <w:rFonts w:cs="Calibri"/>
                <w:sz w:val="20"/>
                <w:szCs w:val="20"/>
              </w:rPr>
              <w:t>concepts into compelling narratives, develop impactful collateral, and create sales enablement materials to boost product visibility and adoption.</w:t>
            </w:r>
            <w:r w:rsidR="00DD55C5">
              <w:rPr>
                <w:rFonts w:cs="Calibri"/>
                <w:sz w:val="20"/>
                <w:szCs w:val="20"/>
              </w:rPr>
              <w:t xml:space="preserve"> </w:t>
            </w:r>
          </w:p>
          <w:p w14:paraId="7E3C162F" w14:textId="23CEDAD0" w:rsidR="005E51D3" w:rsidRDefault="097F5E83" w:rsidP="24C4BEF6">
            <w:pPr>
              <w:spacing w:after="0"/>
            </w:pPr>
            <w:r w:rsidRPr="6063EE94">
              <w:rPr>
                <w:rFonts w:cs="Calibri"/>
                <w:sz w:val="20"/>
                <w:szCs w:val="20"/>
              </w:rPr>
              <w:t xml:space="preserve"> </w:t>
            </w:r>
          </w:p>
          <w:p w14:paraId="1299C43A" w14:textId="16EDB5AB" w:rsidR="005E51D3" w:rsidRDefault="097F5E83" w:rsidP="24C4BEF6">
            <w:pPr>
              <w:spacing w:after="0"/>
            </w:pPr>
            <w:r w:rsidRPr="6063EE94">
              <w:rPr>
                <w:rFonts w:cs="Calibri"/>
                <w:sz w:val="20"/>
                <w:szCs w:val="20"/>
              </w:rPr>
              <w:t xml:space="preserve">Collaborating with product management and sales teams, you will use market insights and competitive analysis to position our solutions effectively. Your role will involve managing product messaging, coordinating launches, and ensuring our </w:t>
            </w:r>
            <w:r w:rsidR="00DD55C5">
              <w:rPr>
                <w:rFonts w:cs="Calibri"/>
                <w:sz w:val="20"/>
                <w:szCs w:val="20"/>
              </w:rPr>
              <w:t xml:space="preserve">Digital Workplace </w:t>
            </w:r>
            <w:r w:rsidRPr="6063EE94">
              <w:rPr>
                <w:rFonts w:cs="Calibri"/>
                <w:sz w:val="20"/>
                <w:szCs w:val="20"/>
              </w:rPr>
              <w:t>offerings are effectively communicated to both existing and potential customers.</w:t>
            </w:r>
          </w:p>
        </w:tc>
      </w:tr>
      <w:tr w:rsidR="005E51D3" w14:paraId="4DDBEF00" w14:textId="77777777" w:rsidTr="76F87CD2">
        <w:trPr>
          <w:trHeight w:val="356"/>
        </w:trPr>
        <w:tc>
          <w:tcPr>
            <w:tcW w:w="2235" w:type="dxa"/>
            <w:tcBorders>
              <w:top w:val="single" w:sz="4" w:space="0" w:color="000000" w:themeColor="text1"/>
            </w:tcBorders>
            <w:shd w:val="clear" w:color="auto" w:fill="FFFFFF" w:themeFill="background1"/>
            <w:tcMar>
              <w:top w:w="0" w:type="dxa"/>
              <w:left w:w="108" w:type="dxa"/>
              <w:bottom w:w="0" w:type="dxa"/>
              <w:right w:w="108" w:type="dxa"/>
            </w:tcMar>
          </w:tcPr>
          <w:p w14:paraId="3461D779" w14:textId="77777777" w:rsidR="005E51D3" w:rsidRDefault="005E51D3">
            <w:pPr>
              <w:spacing w:after="0"/>
              <w:rPr>
                <w:color w:val="FFFFFF"/>
                <w:sz w:val="20"/>
                <w:szCs w:val="20"/>
              </w:rPr>
            </w:pPr>
          </w:p>
        </w:tc>
        <w:tc>
          <w:tcPr>
            <w:tcW w:w="6781" w:type="dxa"/>
            <w:tcBorders>
              <w:top w:val="single" w:sz="4" w:space="0" w:color="000000" w:themeColor="text1"/>
            </w:tcBorders>
            <w:shd w:val="clear" w:color="auto" w:fill="FFFFFF" w:themeFill="background1"/>
            <w:tcMar>
              <w:top w:w="0" w:type="dxa"/>
              <w:left w:w="108" w:type="dxa"/>
              <w:bottom w:w="0" w:type="dxa"/>
              <w:right w:w="108" w:type="dxa"/>
            </w:tcMar>
          </w:tcPr>
          <w:p w14:paraId="3CF2D8B6" w14:textId="77777777" w:rsidR="005E51D3" w:rsidRDefault="005E51D3">
            <w:pPr>
              <w:spacing w:after="0"/>
              <w:rPr>
                <w:rFonts w:cs="Calibri"/>
                <w:sz w:val="20"/>
                <w:szCs w:val="20"/>
              </w:rPr>
            </w:pPr>
          </w:p>
        </w:tc>
      </w:tr>
      <w:tr w:rsidR="005E51D3" w14:paraId="45B691AC" w14:textId="77777777" w:rsidTr="76F87CD2">
        <w:tc>
          <w:tcPr>
            <w:tcW w:w="9016" w:type="dxa"/>
            <w:gridSpan w:val="2"/>
            <w:tcBorders>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4D667172" w14:textId="77777777" w:rsidR="005E51D3" w:rsidRDefault="0091261A">
            <w:pPr>
              <w:spacing w:after="0"/>
              <w:rPr>
                <w:color w:val="FFFFFF"/>
                <w:sz w:val="20"/>
                <w:szCs w:val="20"/>
              </w:rPr>
            </w:pPr>
            <w:r>
              <w:rPr>
                <w:color w:val="FFFFFF"/>
                <w:sz w:val="20"/>
                <w:szCs w:val="20"/>
              </w:rPr>
              <w:t xml:space="preserve">Key Responsibilities </w:t>
            </w:r>
          </w:p>
          <w:p w14:paraId="0FB78278" w14:textId="77777777" w:rsidR="005E51D3" w:rsidRDefault="005E51D3">
            <w:pPr>
              <w:spacing w:after="0"/>
              <w:rPr>
                <w:sz w:val="20"/>
                <w:szCs w:val="20"/>
              </w:rPr>
            </w:pPr>
          </w:p>
        </w:tc>
      </w:tr>
      <w:tr w:rsidR="007B3864" w14:paraId="5DA04566" w14:textId="77777777" w:rsidTr="76F87CD2">
        <w:trPr>
          <w:trHeight w:val="958"/>
        </w:trPr>
        <w:tc>
          <w:tcPr>
            <w:tcW w:w="9016"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99AFE0A" w14:textId="77777777" w:rsidR="00AA110E" w:rsidRDefault="414EAD47" w:rsidP="6063EE94">
            <w:pPr>
              <w:spacing w:after="0" w:line="259" w:lineRule="auto"/>
              <w:rPr>
                <w:rFonts w:cs="Calibri"/>
                <w:sz w:val="20"/>
                <w:szCs w:val="20"/>
              </w:rPr>
            </w:pPr>
            <w:r w:rsidRPr="6063EE94">
              <w:rPr>
                <w:rFonts w:cs="Calibri"/>
                <w:sz w:val="20"/>
                <w:szCs w:val="20"/>
              </w:rPr>
              <w:t>1.</w:t>
            </w:r>
            <w:r w:rsidRPr="6063EE94">
              <w:rPr>
                <w:rFonts w:cs="Calibri"/>
                <w:b/>
                <w:bCs/>
                <w:sz w:val="20"/>
                <w:szCs w:val="20"/>
              </w:rPr>
              <w:t xml:space="preserve"> </w:t>
            </w:r>
            <w:r w:rsidR="6986F484" w:rsidRPr="6063EE94">
              <w:rPr>
                <w:rFonts w:cs="Calibri"/>
                <w:b/>
                <w:bCs/>
                <w:sz w:val="20"/>
                <w:szCs w:val="20"/>
              </w:rPr>
              <w:t>Go-to-Market Strategy:</w:t>
            </w:r>
            <w:r w:rsidR="6986F484" w:rsidRPr="6063EE94">
              <w:rPr>
                <w:rFonts w:cs="Calibri"/>
                <w:sz w:val="20"/>
                <w:szCs w:val="20"/>
              </w:rPr>
              <w:t xml:space="preserve"> </w:t>
            </w:r>
          </w:p>
          <w:p w14:paraId="62E82F08" w14:textId="3685B6A3" w:rsidR="414EAD47" w:rsidRDefault="6986F484" w:rsidP="6063EE94">
            <w:pPr>
              <w:spacing w:after="0" w:line="259" w:lineRule="auto"/>
              <w:rPr>
                <w:rFonts w:cs="Calibri"/>
                <w:sz w:val="20"/>
                <w:szCs w:val="20"/>
              </w:rPr>
            </w:pPr>
            <w:r w:rsidRPr="6063EE94">
              <w:rPr>
                <w:rFonts w:cs="Calibri"/>
                <w:sz w:val="20"/>
                <w:szCs w:val="20"/>
              </w:rPr>
              <w:t xml:space="preserve">Develop and execute comprehensive go-to-market strategies for </w:t>
            </w:r>
            <w:r w:rsidR="00DD55C5">
              <w:rPr>
                <w:rFonts w:cs="Calibri"/>
                <w:sz w:val="20"/>
                <w:szCs w:val="20"/>
              </w:rPr>
              <w:t xml:space="preserve">Digital Workplace </w:t>
            </w:r>
            <w:r w:rsidRPr="6063EE94">
              <w:rPr>
                <w:rFonts w:cs="Calibri"/>
                <w:sz w:val="20"/>
                <w:szCs w:val="20"/>
              </w:rPr>
              <w:t>solutions, aligning with business objectives and market needs.</w:t>
            </w:r>
          </w:p>
          <w:p w14:paraId="4F7FC25E" w14:textId="54C0BE65" w:rsidR="6063EE94" w:rsidRDefault="6063EE94" w:rsidP="6063EE94">
            <w:pPr>
              <w:spacing w:after="0" w:line="259" w:lineRule="auto"/>
              <w:rPr>
                <w:rFonts w:cs="Calibri"/>
                <w:sz w:val="20"/>
                <w:szCs w:val="20"/>
              </w:rPr>
            </w:pPr>
          </w:p>
          <w:p w14:paraId="32471849" w14:textId="77777777" w:rsidR="00AA110E" w:rsidRDefault="007B3864" w:rsidP="6063EE94">
            <w:pPr>
              <w:spacing w:after="0"/>
              <w:rPr>
                <w:rFonts w:cs="Calibri"/>
                <w:sz w:val="20"/>
                <w:szCs w:val="20"/>
              </w:rPr>
            </w:pPr>
            <w:r w:rsidRPr="6063EE94">
              <w:rPr>
                <w:sz w:val="20"/>
                <w:szCs w:val="20"/>
              </w:rPr>
              <w:t>2.</w:t>
            </w:r>
            <w:r w:rsidR="2BF4FE02" w:rsidRPr="6063EE94">
              <w:rPr>
                <w:rFonts w:cs="Calibri"/>
                <w:b/>
                <w:bCs/>
                <w:sz w:val="20"/>
                <w:szCs w:val="20"/>
              </w:rPr>
              <w:t xml:space="preserve"> </w:t>
            </w:r>
            <w:r w:rsidR="6B0447CC" w:rsidRPr="6063EE94">
              <w:rPr>
                <w:rFonts w:cs="Calibri"/>
                <w:b/>
                <w:bCs/>
                <w:sz w:val="20"/>
                <w:szCs w:val="20"/>
              </w:rPr>
              <w:t>Product Messaging:</w:t>
            </w:r>
            <w:r w:rsidR="6B0447CC" w:rsidRPr="6063EE94">
              <w:rPr>
                <w:rFonts w:cs="Calibri"/>
                <w:sz w:val="20"/>
                <w:szCs w:val="20"/>
              </w:rPr>
              <w:t xml:space="preserve"> </w:t>
            </w:r>
          </w:p>
          <w:p w14:paraId="046BFCAD" w14:textId="5013408B" w:rsidR="007B3864" w:rsidRDefault="6B0447CC" w:rsidP="6063EE94">
            <w:pPr>
              <w:spacing w:after="0"/>
              <w:rPr>
                <w:rFonts w:cs="Calibri"/>
                <w:sz w:val="20"/>
                <w:szCs w:val="20"/>
              </w:rPr>
            </w:pPr>
            <w:r w:rsidRPr="6063EE94">
              <w:rPr>
                <w:rFonts w:cs="Calibri"/>
                <w:sz w:val="20"/>
                <w:szCs w:val="20"/>
              </w:rPr>
              <w:t xml:space="preserve">Craft clear, compelling product messaging and positioning that effectively communicates the value and differentiation of our </w:t>
            </w:r>
            <w:r w:rsidR="00DD55C5">
              <w:rPr>
                <w:rFonts w:cs="Calibri"/>
                <w:sz w:val="20"/>
                <w:szCs w:val="20"/>
              </w:rPr>
              <w:t xml:space="preserve">Digital Workplace </w:t>
            </w:r>
            <w:r w:rsidRPr="6063EE94">
              <w:rPr>
                <w:rFonts w:cs="Calibri"/>
                <w:sz w:val="20"/>
                <w:szCs w:val="20"/>
              </w:rPr>
              <w:t>offerings.</w:t>
            </w:r>
          </w:p>
          <w:p w14:paraId="0562CB0E" w14:textId="7DAEF6AC" w:rsidR="007B3864" w:rsidRDefault="007B3864" w:rsidP="6063EE94">
            <w:pPr>
              <w:spacing w:after="0"/>
              <w:rPr>
                <w:rFonts w:cs="Calibri"/>
                <w:b/>
                <w:bCs/>
                <w:sz w:val="20"/>
                <w:szCs w:val="20"/>
              </w:rPr>
            </w:pPr>
          </w:p>
          <w:p w14:paraId="5919B708" w14:textId="77777777" w:rsidR="00AA110E" w:rsidRDefault="007B3864" w:rsidP="6063EE94">
            <w:pPr>
              <w:spacing w:after="0"/>
              <w:rPr>
                <w:rFonts w:cs="Calibri"/>
                <w:sz w:val="20"/>
                <w:szCs w:val="20"/>
              </w:rPr>
            </w:pPr>
            <w:r w:rsidRPr="6063EE94">
              <w:rPr>
                <w:sz w:val="20"/>
                <w:szCs w:val="20"/>
              </w:rPr>
              <w:t>3.</w:t>
            </w:r>
            <w:r w:rsidR="5EF2823C" w:rsidRPr="6063EE94">
              <w:rPr>
                <w:sz w:val="20"/>
                <w:szCs w:val="20"/>
              </w:rPr>
              <w:t xml:space="preserve"> </w:t>
            </w:r>
            <w:r w:rsidR="402DF2FF" w:rsidRPr="6063EE94">
              <w:rPr>
                <w:rFonts w:cs="Calibri"/>
                <w:b/>
                <w:bCs/>
                <w:sz w:val="20"/>
                <w:szCs w:val="20"/>
              </w:rPr>
              <w:t>Market Analysis:</w:t>
            </w:r>
            <w:r w:rsidR="402DF2FF" w:rsidRPr="6063EE94">
              <w:rPr>
                <w:rFonts w:cs="Calibri"/>
                <w:sz w:val="20"/>
                <w:szCs w:val="20"/>
              </w:rPr>
              <w:t xml:space="preserve"> </w:t>
            </w:r>
          </w:p>
          <w:p w14:paraId="45A49A7F" w14:textId="6C7B813B" w:rsidR="007B3864" w:rsidRDefault="402DF2FF" w:rsidP="6063EE94">
            <w:pPr>
              <w:spacing w:after="0"/>
              <w:rPr>
                <w:rFonts w:cs="Calibri"/>
                <w:sz w:val="20"/>
                <w:szCs w:val="20"/>
              </w:rPr>
            </w:pPr>
            <w:r w:rsidRPr="6063EE94">
              <w:rPr>
                <w:rFonts w:cs="Calibri"/>
                <w:sz w:val="20"/>
                <w:szCs w:val="20"/>
              </w:rPr>
              <w:t>Conduct market research and competitive analysis to identify trends, opportunities, and threats, and use insights to refine product marketing strategies.</w:t>
            </w:r>
          </w:p>
          <w:p w14:paraId="34CE0A41" w14:textId="667D9911" w:rsidR="007B3864" w:rsidRDefault="007B3864" w:rsidP="6063EE94">
            <w:pPr>
              <w:spacing w:after="0"/>
              <w:rPr>
                <w:sz w:val="20"/>
                <w:szCs w:val="20"/>
              </w:rPr>
            </w:pPr>
          </w:p>
          <w:p w14:paraId="02CCD43B" w14:textId="77777777" w:rsidR="00AA110E" w:rsidRDefault="007B3864" w:rsidP="6063EE94">
            <w:pPr>
              <w:spacing w:after="0"/>
              <w:rPr>
                <w:rFonts w:cs="Calibri"/>
                <w:sz w:val="20"/>
                <w:szCs w:val="20"/>
              </w:rPr>
            </w:pPr>
            <w:r w:rsidRPr="6063EE94">
              <w:rPr>
                <w:sz w:val="20"/>
                <w:szCs w:val="20"/>
              </w:rPr>
              <w:t>4.</w:t>
            </w:r>
            <w:r w:rsidR="459140BA" w:rsidRPr="6063EE94">
              <w:rPr>
                <w:sz w:val="20"/>
                <w:szCs w:val="20"/>
              </w:rPr>
              <w:t xml:space="preserve"> </w:t>
            </w:r>
            <w:r w:rsidR="7D909684" w:rsidRPr="6063EE94">
              <w:rPr>
                <w:rFonts w:cs="Calibri"/>
                <w:b/>
                <w:bCs/>
                <w:sz w:val="20"/>
                <w:szCs w:val="20"/>
              </w:rPr>
              <w:t>Content Creation:</w:t>
            </w:r>
            <w:r w:rsidR="7D909684" w:rsidRPr="6063EE94">
              <w:rPr>
                <w:rFonts w:cs="Calibri"/>
                <w:sz w:val="20"/>
                <w:szCs w:val="20"/>
              </w:rPr>
              <w:t xml:space="preserve"> </w:t>
            </w:r>
          </w:p>
          <w:p w14:paraId="3D1AB24A" w14:textId="4A8F9ED3" w:rsidR="007B3864" w:rsidRDefault="7D909684" w:rsidP="6063EE94">
            <w:pPr>
              <w:spacing w:after="0"/>
              <w:rPr>
                <w:rFonts w:cs="Calibri"/>
                <w:sz w:val="20"/>
                <w:szCs w:val="20"/>
              </w:rPr>
            </w:pPr>
            <w:r w:rsidRPr="6063EE94">
              <w:rPr>
                <w:rFonts w:cs="Calibri"/>
                <w:sz w:val="20"/>
                <w:szCs w:val="20"/>
              </w:rPr>
              <w:t>Create high-quality marketing collateral, including brochures, case studies, white papers, and digital content, to support sales and customer education.</w:t>
            </w:r>
          </w:p>
          <w:p w14:paraId="62EBF3C5" w14:textId="4F30462F" w:rsidR="007B3864" w:rsidRDefault="007B3864" w:rsidP="6063EE94">
            <w:pPr>
              <w:spacing w:after="0"/>
              <w:rPr>
                <w:sz w:val="20"/>
                <w:szCs w:val="20"/>
              </w:rPr>
            </w:pPr>
          </w:p>
          <w:p w14:paraId="3B4598C9" w14:textId="77777777" w:rsidR="00AA110E" w:rsidRDefault="007B3864" w:rsidP="6063EE94">
            <w:pPr>
              <w:spacing w:after="0"/>
              <w:rPr>
                <w:rFonts w:cs="Calibri"/>
                <w:sz w:val="20"/>
                <w:szCs w:val="20"/>
              </w:rPr>
            </w:pPr>
            <w:r w:rsidRPr="6063EE94">
              <w:rPr>
                <w:sz w:val="20"/>
                <w:szCs w:val="20"/>
              </w:rPr>
              <w:t>5.</w:t>
            </w:r>
            <w:r w:rsidR="6405E762" w:rsidRPr="6063EE94">
              <w:rPr>
                <w:sz w:val="20"/>
                <w:szCs w:val="20"/>
              </w:rPr>
              <w:t xml:space="preserve"> </w:t>
            </w:r>
            <w:r w:rsidR="273508E9" w:rsidRPr="6063EE94">
              <w:rPr>
                <w:rFonts w:cs="Calibri"/>
                <w:b/>
                <w:bCs/>
                <w:sz w:val="20"/>
                <w:szCs w:val="20"/>
              </w:rPr>
              <w:t>Product Launches:</w:t>
            </w:r>
            <w:r w:rsidR="273508E9" w:rsidRPr="6063EE94">
              <w:rPr>
                <w:rFonts w:cs="Calibri"/>
                <w:sz w:val="20"/>
                <w:szCs w:val="20"/>
              </w:rPr>
              <w:t xml:space="preserve"> </w:t>
            </w:r>
          </w:p>
          <w:p w14:paraId="5270D24A" w14:textId="06F68B2B" w:rsidR="007B3864" w:rsidRDefault="273508E9" w:rsidP="6063EE94">
            <w:pPr>
              <w:spacing w:after="0"/>
              <w:rPr>
                <w:rFonts w:cs="Calibri"/>
                <w:sz w:val="20"/>
                <w:szCs w:val="20"/>
              </w:rPr>
            </w:pPr>
            <w:r w:rsidRPr="6063EE94">
              <w:rPr>
                <w:rFonts w:cs="Calibri"/>
                <w:sz w:val="20"/>
                <w:szCs w:val="20"/>
              </w:rPr>
              <w:t>Coordinate and manage product launches, ensuring alignment across marketing, sales, and product teams for successful go-to-market execution.</w:t>
            </w:r>
          </w:p>
          <w:p w14:paraId="006985F9" w14:textId="61266C60" w:rsidR="007B3864" w:rsidRDefault="007B3864" w:rsidP="6063EE94">
            <w:pPr>
              <w:spacing w:after="0"/>
              <w:rPr>
                <w:sz w:val="20"/>
                <w:szCs w:val="20"/>
              </w:rPr>
            </w:pPr>
          </w:p>
          <w:p w14:paraId="2D39804D" w14:textId="11FBC4CB" w:rsidR="00AA110E" w:rsidRDefault="007B3864" w:rsidP="6063EE94">
            <w:pPr>
              <w:spacing w:after="0"/>
              <w:rPr>
                <w:rFonts w:cs="Calibri"/>
                <w:sz w:val="20"/>
                <w:szCs w:val="20"/>
              </w:rPr>
            </w:pPr>
            <w:r w:rsidRPr="6063EE94">
              <w:rPr>
                <w:sz w:val="20"/>
                <w:szCs w:val="20"/>
              </w:rPr>
              <w:t>6.</w:t>
            </w:r>
            <w:r w:rsidR="34528759" w:rsidRPr="6063EE94">
              <w:rPr>
                <w:sz w:val="20"/>
                <w:szCs w:val="20"/>
              </w:rPr>
              <w:t xml:space="preserve"> </w:t>
            </w:r>
            <w:r w:rsidR="6AEA3D50" w:rsidRPr="6063EE94">
              <w:rPr>
                <w:rFonts w:cs="Calibri"/>
                <w:b/>
                <w:bCs/>
                <w:sz w:val="20"/>
                <w:szCs w:val="20"/>
              </w:rPr>
              <w:t>Sales</w:t>
            </w:r>
            <w:r w:rsidR="00AA110E">
              <w:rPr>
                <w:rFonts w:cs="Calibri"/>
                <w:b/>
                <w:bCs/>
                <w:sz w:val="20"/>
                <w:szCs w:val="20"/>
              </w:rPr>
              <w:t xml:space="preserve"> </w:t>
            </w:r>
            <w:r w:rsidR="6AEA3D50" w:rsidRPr="6063EE94">
              <w:rPr>
                <w:rFonts w:cs="Calibri"/>
                <w:b/>
                <w:bCs/>
                <w:sz w:val="20"/>
                <w:szCs w:val="20"/>
              </w:rPr>
              <w:t>&amp; Pre-Sales Support:</w:t>
            </w:r>
            <w:r w:rsidR="6AEA3D50" w:rsidRPr="6063EE94">
              <w:rPr>
                <w:rFonts w:cs="Calibri"/>
                <w:sz w:val="20"/>
                <w:szCs w:val="20"/>
              </w:rPr>
              <w:t xml:space="preserve"> </w:t>
            </w:r>
          </w:p>
          <w:p w14:paraId="0FEF1F8B" w14:textId="64648230" w:rsidR="007B3864" w:rsidRDefault="6AEA3D50" w:rsidP="6063EE94">
            <w:pPr>
              <w:spacing w:after="0"/>
              <w:rPr>
                <w:rFonts w:cs="Calibri"/>
                <w:sz w:val="20"/>
                <w:szCs w:val="20"/>
              </w:rPr>
            </w:pPr>
            <w:r w:rsidRPr="6063EE94">
              <w:rPr>
                <w:rFonts w:cs="Calibri"/>
                <w:sz w:val="20"/>
                <w:szCs w:val="20"/>
              </w:rPr>
              <w:t xml:space="preserve">Provide sales teams with the tools, resources, and training needed to effectively promote and sell </w:t>
            </w:r>
            <w:r w:rsidR="00630B96">
              <w:rPr>
                <w:rFonts w:cs="Calibri"/>
                <w:sz w:val="20"/>
                <w:szCs w:val="20"/>
              </w:rPr>
              <w:t xml:space="preserve">Digital Workplace </w:t>
            </w:r>
            <w:r w:rsidRPr="6063EE94">
              <w:rPr>
                <w:rFonts w:cs="Calibri"/>
                <w:sz w:val="20"/>
                <w:szCs w:val="20"/>
              </w:rPr>
              <w:t>solutions.</w:t>
            </w:r>
          </w:p>
          <w:p w14:paraId="2946DB82" w14:textId="4DC6B04D" w:rsidR="007B3864" w:rsidRDefault="007B3864" w:rsidP="6063EE94">
            <w:pPr>
              <w:spacing w:after="0"/>
              <w:rPr>
                <w:sz w:val="20"/>
                <w:szCs w:val="20"/>
              </w:rPr>
            </w:pPr>
          </w:p>
          <w:p w14:paraId="1E1BBC74" w14:textId="77777777" w:rsidR="00AA110E" w:rsidRDefault="007B3864" w:rsidP="24C4BEF6">
            <w:pPr>
              <w:spacing w:after="0"/>
              <w:rPr>
                <w:rFonts w:cs="Calibri"/>
                <w:sz w:val="20"/>
                <w:szCs w:val="20"/>
              </w:rPr>
            </w:pPr>
            <w:r w:rsidRPr="6063EE94">
              <w:rPr>
                <w:sz w:val="20"/>
                <w:szCs w:val="20"/>
              </w:rPr>
              <w:t>7.</w:t>
            </w:r>
            <w:r w:rsidR="3DBF67B9" w:rsidRPr="6063EE94">
              <w:rPr>
                <w:sz w:val="20"/>
                <w:szCs w:val="20"/>
              </w:rPr>
              <w:t xml:space="preserve"> </w:t>
            </w:r>
            <w:r w:rsidR="3DBF67B9" w:rsidRPr="6063EE94">
              <w:rPr>
                <w:rFonts w:cs="Calibri"/>
                <w:b/>
                <w:bCs/>
                <w:sz w:val="20"/>
                <w:szCs w:val="20"/>
              </w:rPr>
              <w:t>Cross-Functional Collaboration:</w:t>
            </w:r>
            <w:r w:rsidR="3DBF67B9" w:rsidRPr="6063EE94">
              <w:rPr>
                <w:rFonts w:cs="Calibri"/>
                <w:sz w:val="20"/>
                <w:szCs w:val="20"/>
              </w:rPr>
              <w:t xml:space="preserve"> </w:t>
            </w:r>
          </w:p>
          <w:p w14:paraId="5997CC1D" w14:textId="02B969C8" w:rsidR="007B3864" w:rsidRDefault="6ED735D1" w:rsidP="24C4BEF6">
            <w:pPr>
              <w:spacing w:after="0"/>
              <w:rPr>
                <w:rFonts w:cs="Calibri"/>
                <w:sz w:val="20"/>
                <w:szCs w:val="20"/>
              </w:rPr>
            </w:pPr>
            <w:r w:rsidRPr="6063EE94">
              <w:rPr>
                <w:rFonts w:cs="Calibri"/>
                <w:sz w:val="20"/>
                <w:szCs w:val="20"/>
              </w:rPr>
              <w:t>Develop</w:t>
            </w:r>
            <w:r w:rsidR="3DBF67B9" w:rsidRPr="6063EE94">
              <w:rPr>
                <w:rFonts w:cs="Calibri"/>
                <w:sz w:val="20"/>
                <w:szCs w:val="20"/>
              </w:rPr>
              <w:t xml:space="preserve"> strong working relationships across various departments, ensuring cohesive and unified </w:t>
            </w:r>
            <w:r w:rsidR="3FDD3FA4" w:rsidRPr="6063EE94">
              <w:rPr>
                <w:rFonts w:cs="Calibri"/>
                <w:sz w:val="20"/>
                <w:szCs w:val="20"/>
              </w:rPr>
              <w:t>collateral development.</w:t>
            </w:r>
          </w:p>
          <w:p w14:paraId="05DEA5FA" w14:textId="71949C81" w:rsidR="6063EE94" w:rsidRDefault="6063EE94" w:rsidP="6063EE94">
            <w:pPr>
              <w:spacing w:after="0"/>
              <w:rPr>
                <w:rFonts w:cs="Calibri"/>
                <w:sz w:val="20"/>
                <w:szCs w:val="20"/>
              </w:rPr>
            </w:pPr>
          </w:p>
          <w:p w14:paraId="5185C7C0" w14:textId="77777777" w:rsidR="00AA110E" w:rsidRDefault="007B3864" w:rsidP="24C4BEF6">
            <w:pPr>
              <w:spacing w:after="0"/>
              <w:rPr>
                <w:rFonts w:cs="Calibri"/>
                <w:sz w:val="20"/>
                <w:szCs w:val="20"/>
              </w:rPr>
            </w:pPr>
            <w:r w:rsidRPr="6063EE94">
              <w:rPr>
                <w:sz w:val="20"/>
                <w:szCs w:val="20"/>
              </w:rPr>
              <w:t>8.</w:t>
            </w:r>
            <w:r w:rsidR="20C72AE6" w:rsidRPr="6063EE94">
              <w:rPr>
                <w:sz w:val="20"/>
                <w:szCs w:val="20"/>
              </w:rPr>
              <w:t xml:space="preserve"> </w:t>
            </w:r>
            <w:r w:rsidR="00F57575">
              <w:rPr>
                <w:rFonts w:cs="Calibri"/>
                <w:b/>
                <w:bCs/>
                <w:sz w:val="20"/>
                <w:szCs w:val="20"/>
              </w:rPr>
              <w:t xml:space="preserve">Product </w:t>
            </w:r>
            <w:r w:rsidR="33619FEC" w:rsidRPr="6063EE94">
              <w:rPr>
                <w:rFonts w:cs="Calibri"/>
                <w:b/>
                <w:bCs/>
                <w:sz w:val="20"/>
                <w:szCs w:val="20"/>
              </w:rPr>
              <w:t>Positioning:</w:t>
            </w:r>
            <w:r w:rsidR="33619FEC" w:rsidRPr="6063EE94">
              <w:rPr>
                <w:rFonts w:cs="Calibri"/>
                <w:sz w:val="20"/>
                <w:szCs w:val="20"/>
              </w:rPr>
              <w:t xml:space="preserve"> </w:t>
            </w:r>
          </w:p>
          <w:p w14:paraId="6B699379" w14:textId="73BC9A3C" w:rsidR="007B3864" w:rsidRDefault="33619FEC" w:rsidP="24C4BEF6">
            <w:pPr>
              <w:spacing w:after="0"/>
              <w:rPr>
                <w:rFonts w:cs="Calibri"/>
                <w:sz w:val="20"/>
                <w:szCs w:val="20"/>
              </w:rPr>
            </w:pPr>
            <w:r w:rsidRPr="6063EE94">
              <w:rPr>
                <w:rFonts w:cs="Calibri"/>
                <w:sz w:val="20"/>
                <w:szCs w:val="20"/>
              </w:rPr>
              <w:t xml:space="preserve">Enhance the brand’s presence in the </w:t>
            </w:r>
            <w:r w:rsidR="00630B96">
              <w:rPr>
                <w:rFonts w:cs="Calibri"/>
                <w:sz w:val="20"/>
                <w:szCs w:val="20"/>
              </w:rPr>
              <w:t xml:space="preserve">Digital Workplace </w:t>
            </w:r>
            <w:r w:rsidRPr="6063EE94">
              <w:rPr>
                <w:rFonts w:cs="Calibri"/>
                <w:sz w:val="20"/>
                <w:szCs w:val="20"/>
              </w:rPr>
              <w:t>market by positioning our solutions as industry leaders through thought leadership and strategic messaging.</w:t>
            </w:r>
          </w:p>
          <w:p w14:paraId="1D553B25" w14:textId="09B283A0" w:rsidR="6063EE94" w:rsidRDefault="6063EE94" w:rsidP="6063EE94">
            <w:pPr>
              <w:spacing w:after="0"/>
              <w:rPr>
                <w:rFonts w:cs="Calibri"/>
                <w:b/>
                <w:bCs/>
                <w:sz w:val="20"/>
                <w:szCs w:val="20"/>
              </w:rPr>
            </w:pPr>
          </w:p>
          <w:p w14:paraId="6477840B" w14:textId="77777777" w:rsidR="00AA110E" w:rsidRDefault="00E006B6" w:rsidP="6063EE94">
            <w:pPr>
              <w:spacing w:after="0"/>
              <w:rPr>
                <w:rFonts w:cs="Calibri"/>
                <w:sz w:val="20"/>
                <w:szCs w:val="20"/>
              </w:rPr>
            </w:pPr>
            <w:r>
              <w:rPr>
                <w:rFonts w:cs="Calibri"/>
                <w:b/>
                <w:bCs/>
                <w:sz w:val="20"/>
                <w:szCs w:val="20"/>
              </w:rPr>
              <w:t>9</w:t>
            </w:r>
            <w:r w:rsidR="7FD6B5C6" w:rsidRPr="6063EE94">
              <w:rPr>
                <w:rFonts w:cs="Calibri"/>
                <w:b/>
                <w:bCs/>
                <w:sz w:val="20"/>
                <w:szCs w:val="20"/>
              </w:rPr>
              <w:t>. Performance Tracking:</w:t>
            </w:r>
            <w:r w:rsidR="7FD6B5C6" w:rsidRPr="6063EE94">
              <w:rPr>
                <w:rFonts w:cs="Calibri"/>
                <w:sz w:val="20"/>
                <w:szCs w:val="20"/>
              </w:rPr>
              <w:t xml:space="preserve"> </w:t>
            </w:r>
          </w:p>
          <w:p w14:paraId="51CE1A42" w14:textId="144CE19A" w:rsidR="007B3864" w:rsidRDefault="7FD6B5C6" w:rsidP="6063EE94">
            <w:pPr>
              <w:spacing w:after="0"/>
              <w:rPr>
                <w:rFonts w:cs="Calibri"/>
                <w:sz w:val="20"/>
                <w:szCs w:val="20"/>
              </w:rPr>
            </w:pPr>
            <w:r w:rsidRPr="6063EE94">
              <w:rPr>
                <w:rFonts w:cs="Calibri"/>
                <w:sz w:val="20"/>
                <w:szCs w:val="20"/>
              </w:rPr>
              <w:t xml:space="preserve">Monitor and analyse the effectiveness of </w:t>
            </w:r>
            <w:r w:rsidR="5E09A960" w:rsidRPr="6063EE94">
              <w:rPr>
                <w:rFonts w:cs="Calibri"/>
                <w:sz w:val="20"/>
                <w:szCs w:val="20"/>
              </w:rPr>
              <w:t>collateral</w:t>
            </w:r>
            <w:r w:rsidRPr="6063EE94">
              <w:rPr>
                <w:rFonts w:cs="Calibri"/>
                <w:sz w:val="20"/>
                <w:szCs w:val="20"/>
              </w:rPr>
              <w:t xml:space="preserve"> and strategies, using metrics and feedback to continuously improve and optimise product marketing effort</w:t>
            </w:r>
          </w:p>
          <w:p w14:paraId="6EE3F531" w14:textId="77777777" w:rsidR="00630B96" w:rsidRDefault="00630B96" w:rsidP="6063EE94">
            <w:pPr>
              <w:spacing w:after="0"/>
              <w:rPr>
                <w:rFonts w:cs="Calibri"/>
                <w:sz w:val="20"/>
                <w:szCs w:val="20"/>
              </w:rPr>
            </w:pPr>
          </w:p>
          <w:p w14:paraId="1E23CFB3" w14:textId="62F3CE4B" w:rsidR="00630B96" w:rsidRPr="009C672B" w:rsidRDefault="00630B96" w:rsidP="6063EE94">
            <w:pPr>
              <w:spacing w:after="0"/>
              <w:rPr>
                <w:rFonts w:cs="Calibri"/>
                <w:b/>
                <w:bCs/>
                <w:sz w:val="20"/>
                <w:szCs w:val="20"/>
              </w:rPr>
            </w:pPr>
            <w:r w:rsidRPr="009C672B">
              <w:rPr>
                <w:rFonts w:cs="Calibri"/>
                <w:b/>
                <w:bCs/>
                <w:sz w:val="20"/>
                <w:szCs w:val="20"/>
              </w:rPr>
              <w:t xml:space="preserve">10. </w:t>
            </w:r>
            <w:r w:rsidR="005756E4" w:rsidRPr="009C672B">
              <w:rPr>
                <w:rFonts w:cs="Calibri"/>
                <w:b/>
                <w:bCs/>
                <w:sz w:val="20"/>
                <w:szCs w:val="20"/>
              </w:rPr>
              <w:t>EMEA Product Marketing Consistency:</w:t>
            </w:r>
          </w:p>
          <w:p w14:paraId="6E3AD76C" w14:textId="2F2E4286" w:rsidR="005756E4" w:rsidRDefault="005756E4" w:rsidP="6063EE94">
            <w:pPr>
              <w:spacing w:after="0"/>
              <w:rPr>
                <w:rFonts w:cs="Calibri"/>
                <w:sz w:val="20"/>
                <w:szCs w:val="20"/>
              </w:rPr>
            </w:pPr>
            <w:r>
              <w:rPr>
                <w:rFonts w:cs="Calibri"/>
                <w:sz w:val="20"/>
                <w:szCs w:val="20"/>
              </w:rPr>
              <w:t>Work with counterparts in France and Spain to ensure a consistent approach in go to market</w:t>
            </w:r>
            <w:r w:rsidR="009C672B">
              <w:rPr>
                <w:rFonts w:cs="Calibri"/>
                <w:sz w:val="20"/>
                <w:szCs w:val="20"/>
              </w:rPr>
              <w:t>.</w:t>
            </w:r>
          </w:p>
          <w:p w14:paraId="5F682803" w14:textId="690F5653" w:rsidR="007B3864" w:rsidRDefault="007B3864" w:rsidP="6063EE94">
            <w:pPr>
              <w:spacing w:after="0"/>
              <w:rPr>
                <w:sz w:val="20"/>
                <w:szCs w:val="20"/>
              </w:rPr>
            </w:pPr>
          </w:p>
        </w:tc>
      </w:tr>
      <w:tr w:rsidR="005E51D3" w14:paraId="3FE9F23F" w14:textId="77777777" w:rsidTr="76F87CD2">
        <w:tc>
          <w:tcPr>
            <w:tcW w:w="2235"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1F72F646" w14:textId="77777777" w:rsidR="00AA110E" w:rsidRPr="00AA110E" w:rsidRDefault="00AA110E" w:rsidP="00AA110E">
            <w:pPr>
              <w:rPr>
                <w:sz w:val="20"/>
                <w:szCs w:val="20"/>
              </w:rPr>
            </w:pPr>
          </w:p>
        </w:tc>
        <w:tc>
          <w:tcPr>
            <w:tcW w:w="6781" w:type="dxa"/>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08CE6F91" w14:textId="77777777" w:rsidR="005E51D3" w:rsidRDefault="005E51D3">
            <w:pPr>
              <w:spacing w:after="0"/>
              <w:rPr>
                <w:rFonts w:cs="Calibri"/>
                <w:sz w:val="20"/>
                <w:szCs w:val="20"/>
              </w:rPr>
            </w:pPr>
          </w:p>
          <w:p w14:paraId="61CDCEAD" w14:textId="77777777" w:rsidR="007B3864" w:rsidRDefault="007B3864">
            <w:pPr>
              <w:spacing w:after="0"/>
              <w:rPr>
                <w:rFonts w:cs="Calibri"/>
                <w:sz w:val="20"/>
                <w:szCs w:val="20"/>
              </w:rPr>
            </w:pPr>
          </w:p>
          <w:p w14:paraId="6BB9E253" w14:textId="77777777" w:rsidR="007B3864" w:rsidRDefault="007B3864">
            <w:pPr>
              <w:spacing w:after="0"/>
              <w:rPr>
                <w:rFonts w:cs="Calibri"/>
                <w:sz w:val="20"/>
                <w:szCs w:val="20"/>
              </w:rPr>
            </w:pPr>
          </w:p>
          <w:p w14:paraId="23DE523C" w14:textId="77777777" w:rsidR="007B3864" w:rsidRDefault="007B3864">
            <w:pPr>
              <w:spacing w:after="0"/>
              <w:rPr>
                <w:rFonts w:cs="Calibri"/>
                <w:sz w:val="20"/>
                <w:szCs w:val="20"/>
              </w:rPr>
            </w:pPr>
          </w:p>
          <w:p w14:paraId="52E56223" w14:textId="77777777" w:rsidR="007B3864" w:rsidRDefault="007B3864">
            <w:pPr>
              <w:spacing w:after="0"/>
              <w:rPr>
                <w:rFonts w:cs="Calibri"/>
                <w:sz w:val="20"/>
                <w:szCs w:val="20"/>
              </w:rPr>
            </w:pPr>
          </w:p>
        </w:tc>
      </w:tr>
      <w:tr w:rsidR="005E51D3" w14:paraId="2BD09ADD" w14:textId="77777777" w:rsidTr="76F87CD2">
        <w:tc>
          <w:tcPr>
            <w:tcW w:w="90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tcMar>
              <w:top w:w="0" w:type="dxa"/>
              <w:left w:w="108" w:type="dxa"/>
              <w:bottom w:w="0" w:type="dxa"/>
              <w:right w:w="108" w:type="dxa"/>
            </w:tcMar>
          </w:tcPr>
          <w:p w14:paraId="7B588EAB" w14:textId="77777777" w:rsidR="005E51D3" w:rsidRDefault="0091261A">
            <w:pPr>
              <w:spacing w:after="0"/>
              <w:rPr>
                <w:color w:val="FFFFFF"/>
                <w:sz w:val="20"/>
                <w:szCs w:val="20"/>
              </w:rPr>
            </w:pPr>
            <w:r>
              <w:rPr>
                <w:color w:val="FFFFFF"/>
                <w:sz w:val="20"/>
                <w:szCs w:val="20"/>
              </w:rPr>
              <w:t xml:space="preserve">Person Specification </w:t>
            </w:r>
          </w:p>
          <w:p w14:paraId="07547A01" w14:textId="77777777" w:rsidR="005E51D3" w:rsidRDefault="005E51D3">
            <w:pPr>
              <w:spacing w:after="0"/>
              <w:rPr>
                <w:rFonts w:cs="Calibri"/>
                <w:sz w:val="20"/>
                <w:szCs w:val="20"/>
              </w:rPr>
            </w:pPr>
          </w:p>
        </w:tc>
      </w:tr>
      <w:tr w:rsidR="007B3864" w14:paraId="0D1745B3" w14:textId="77777777" w:rsidTr="76F87CD2">
        <w:trPr>
          <w:trHeight w:val="2980"/>
        </w:trPr>
        <w:tc>
          <w:tcPr>
            <w:tcW w:w="9016" w:type="dxa"/>
            <w:gridSpan w:val="2"/>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043CB0F" w14:textId="5811958D" w:rsidR="007B3864" w:rsidRPr="006101D3" w:rsidRDefault="007B3864">
            <w:pPr>
              <w:spacing w:after="0"/>
              <w:rPr>
                <w:rFonts w:cs="Calibri"/>
                <w:sz w:val="20"/>
                <w:szCs w:val="20"/>
              </w:rPr>
            </w:pPr>
            <w:r w:rsidRPr="006101D3">
              <w:rPr>
                <w:sz w:val="20"/>
                <w:szCs w:val="20"/>
              </w:rPr>
              <w:t>1.</w:t>
            </w:r>
            <w:r w:rsidR="35186509" w:rsidRPr="006101D3">
              <w:rPr>
                <w:rFonts w:cs="Calibri"/>
                <w:sz w:val="20"/>
                <w:szCs w:val="20"/>
              </w:rPr>
              <w:t xml:space="preserve"> </w:t>
            </w:r>
            <w:r w:rsidR="005B1C81" w:rsidRPr="006101D3">
              <w:rPr>
                <w:rFonts w:cs="Calibri"/>
                <w:sz w:val="20"/>
                <w:szCs w:val="20"/>
              </w:rPr>
              <w:t>Experience in creating high-quality marketing collateral, including brochures, case studies, white papers, and digital content.</w:t>
            </w:r>
          </w:p>
          <w:p w14:paraId="6991E3FE" w14:textId="77777777" w:rsidR="005B1C81" w:rsidRPr="006101D3" w:rsidRDefault="005B1C81">
            <w:pPr>
              <w:spacing w:after="0"/>
              <w:rPr>
                <w:sz w:val="20"/>
                <w:szCs w:val="20"/>
              </w:rPr>
            </w:pPr>
          </w:p>
          <w:p w14:paraId="07459315" w14:textId="34353369" w:rsidR="007B3864" w:rsidRPr="006101D3" w:rsidRDefault="007B3864">
            <w:pPr>
              <w:spacing w:after="0"/>
              <w:rPr>
                <w:rFonts w:cs="Calibri"/>
                <w:sz w:val="20"/>
                <w:szCs w:val="20"/>
              </w:rPr>
            </w:pPr>
            <w:r w:rsidRPr="006101D3">
              <w:rPr>
                <w:sz w:val="20"/>
                <w:szCs w:val="20"/>
              </w:rPr>
              <w:t>2.</w:t>
            </w:r>
            <w:r w:rsidR="7E3EBD1F" w:rsidRPr="006101D3">
              <w:rPr>
                <w:sz w:val="20"/>
                <w:szCs w:val="20"/>
              </w:rPr>
              <w:t xml:space="preserve"> </w:t>
            </w:r>
            <w:r w:rsidR="005270CD" w:rsidRPr="006101D3">
              <w:rPr>
                <w:rFonts w:cs="Calibri"/>
                <w:sz w:val="20"/>
                <w:szCs w:val="20"/>
              </w:rPr>
              <w:t xml:space="preserve">Excellent verbal and written communication skills, with the ability to articulate complex </w:t>
            </w:r>
            <w:r w:rsidR="00630B96">
              <w:rPr>
                <w:rFonts w:cs="Calibri"/>
                <w:sz w:val="20"/>
                <w:szCs w:val="20"/>
              </w:rPr>
              <w:t xml:space="preserve">Digital Workplace </w:t>
            </w:r>
            <w:r w:rsidR="005270CD" w:rsidRPr="006101D3">
              <w:rPr>
                <w:rFonts w:cs="Calibri"/>
                <w:sz w:val="20"/>
                <w:szCs w:val="20"/>
              </w:rPr>
              <w:t>concepts in a clear and engaging manner.</w:t>
            </w:r>
          </w:p>
          <w:p w14:paraId="715E85B0" w14:textId="77777777" w:rsidR="005270CD" w:rsidRPr="006101D3" w:rsidRDefault="005270CD">
            <w:pPr>
              <w:spacing w:after="0"/>
              <w:rPr>
                <w:sz w:val="20"/>
                <w:szCs w:val="20"/>
              </w:rPr>
            </w:pPr>
          </w:p>
          <w:p w14:paraId="41B07F09" w14:textId="507DA0B2" w:rsidR="007B3864" w:rsidRPr="006101D3" w:rsidRDefault="007B3864" w:rsidP="24C4BEF6">
            <w:pPr>
              <w:spacing w:after="0"/>
              <w:rPr>
                <w:rFonts w:cs="Calibri"/>
                <w:sz w:val="20"/>
                <w:szCs w:val="20"/>
              </w:rPr>
            </w:pPr>
            <w:r w:rsidRPr="006101D3">
              <w:rPr>
                <w:sz w:val="20"/>
                <w:szCs w:val="20"/>
              </w:rPr>
              <w:t>3.</w:t>
            </w:r>
            <w:r w:rsidR="34FB658B" w:rsidRPr="006101D3">
              <w:rPr>
                <w:sz w:val="20"/>
                <w:szCs w:val="20"/>
              </w:rPr>
              <w:t xml:space="preserve"> </w:t>
            </w:r>
            <w:r w:rsidR="00F121A9" w:rsidRPr="006101D3">
              <w:rPr>
                <w:rFonts w:cs="Calibri"/>
                <w:sz w:val="20"/>
                <w:szCs w:val="20"/>
              </w:rPr>
              <w:t>Demonstrated experience in product marketing or similar roles, with a strong focus on technology sectors. Demonstrated success in launching and promoting products or solutions.</w:t>
            </w:r>
          </w:p>
          <w:p w14:paraId="6537F28F" w14:textId="77777777" w:rsidR="007B3864" w:rsidRPr="006101D3" w:rsidRDefault="007B3864">
            <w:pPr>
              <w:spacing w:after="0"/>
              <w:rPr>
                <w:sz w:val="20"/>
                <w:szCs w:val="20"/>
              </w:rPr>
            </w:pPr>
          </w:p>
          <w:p w14:paraId="6DFB9E20" w14:textId="00C907A2" w:rsidR="007B3864" w:rsidRPr="006101D3" w:rsidRDefault="007B3864">
            <w:pPr>
              <w:spacing w:after="0"/>
              <w:rPr>
                <w:sz w:val="20"/>
                <w:szCs w:val="20"/>
              </w:rPr>
            </w:pPr>
            <w:r w:rsidRPr="006101D3">
              <w:rPr>
                <w:sz w:val="20"/>
                <w:szCs w:val="20"/>
              </w:rPr>
              <w:t>4.</w:t>
            </w:r>
            <w:r w:rsidR="03904E5D" w:rsidRPr="006101D3">
              <w:rPr>
                <w:sz w:val="20"/>
                <w:szCs w:val="20"/>
              </w:rPr>
              <w:t xml:space="preserve"> </w:t>
            </w:r>
            <w:r w:rsidR="00100690" w:rsidRPr="006101D3">
              <w:rPr>
                <w:sz w:val="20"/>
                <w:szCs w:val="20"/>
              </w:rPr>
              <w:t xml:space="preserve">Innovative thinker who can develop unique marketing approaches that differentiate products in a crowded </w:t>
            </w:r>
            <w:r w:rsidR="00630B96">
              <w:rPr>
                <w:rFonts w:cs="Calibri"/>
                <w:sz w:val="20"/>
                <w:szCs w:val="20"/>
              </w:rPr>
              <w:t xml:space="preserve">Digital Workplace </w:t>
            </w:r>
            <w:r w:rsidR="00100690" w:rsidRPr="006101D3">
              <w:rPr>
                <w:sz w:val="20"/>
                <w:szCs w:val="20"/>
              </w:rPr>
              <w:t>market.</w:t>
            </w:r>
          </w:p>
          <w:p w14:paraId="3F70B619" w14:textId="77777777" w:rsidR="00100690" w:rsidRPr="006101D3" w:rsidRDefault="00100690">
            <w:pPr>
              <w:spacing w:after="0"/>
              <w:rPr>
                <w:sz w:val="20"/>
                <w:szCs w:val="20"/>
              </w:rPr>
            </w:pPr>
          </w:p>
          <w:p w14:paraId="70DF9E56" w14:textId="3B368148" w:rsidR="007B3864" w:rsidRPr="006101D3" w:rsidRDefault="007B3864">
            <w:pPr>
              <w:spacing w:after="0"/>
              <w:rPr>
                <w:sz w:val="20"/>
                <w:szCs w:val="20"/>
              </w:rPr>
            </w:pPr>
            <w:r w:rsidRPr="006101D3">
              <w:rPr>
                <w:sz w:val="20"/>
                <w:szCs w:val="20"/>
              </w:rPr>
              <w:t>5.</w:t>
            </w:r>
            <w:r w:rsidR="7F40839F" w:rsidRPr="006101D3">
              <w:rPr>
                <w:sz w:val="20"/>
                <w:szCs w:val="20"/>
              </w:rPr>
              <w:t xml:space="preserve"> </w:t>
            </w:r>
            <w:r w:rsidR="00AA110E" w:rsidRPr="00AA110E">
              <w:rPr>
                <w:rFonts w:cs="Calibri"/>
                <w:sz w:val="20"/>
                <w:szCs w:val="20"/>
              </w:rPr>
              <w:t xml:space="preserve">A </w:t>
            </w:r>
            <w:r w:rsidR="00AA110E">
              <w:rPr>
                <w:rFonts w:cs="Calibri"/>
                <w:sz w:val="20"/>
                <w:szCs w:val="20"/>
              </w:rPr>
              <w:t>t</w:t>
            </w:r>
            <w:r w:rsidR="00D45053" w:rsidRPr="00AA110E">
              <w:rPr>
                <w:sz w:val="20"/>
                <w:szCs w:val="20"/>
              </w:rPr>
              <w:t>eam</w:t>
            </w:r>
            <w:r w:rsidR="00D45053" w:rsidRPr="006101D3">
              <w:rPr>
                <w:sz w:val="20"/>
                <w:szCs w:val="20"/>
              </w:rPr>
              <w:t xml:space="preserve"> player with excellent interpersonal skills, capable of working effectively with cross-functional teams and external partners.</w:t>
            </w:r>
            <w:r w:rsidR="00630B96">
              <w:rPr>
                <w:sz w:val="20"/>
                <w:szCs w:val="20"/>
              </w:rPr>
              <w:t xml:space="preserve"> </w:t>
            </w:r>
          </w:p>
          <w:p w14:paraId="197E59AD" w14:textId="77777777" w:rsidR="00D45053" w:rsidRPr="006101D3" w:rsidRDefault="00D45053">
            <w:pPr>
              <w:spacing w:after="0"/>
              <w:rPr>
                <w:sz w:val="20"/>
                <w:szCs w:val="20"/>
              </w:rPr>
            </w:pPr>
          </w:p>
          <w:p w14:paraId="144A5D23" w14:textId="6C637101" w:rsidR="007B3864" w:rsidRDefault="007B3864" w:rsidP="00487D60">
            <w:pPr>
              <w:spacing w:after="0"/>
              <w:rPr>
                <w:sz w:val="20"/>
                <w:szCs w:val="20"/>
              </w:rPr>
            </w:pPr>
            <w:r w:rsidRPr="006101D3">
              <w:rPr>
                <w:sz w:val="20"/>
                <w:szCs w:val="20"/>
              </w:rPr>
              <w:t>6.</w:t>
            </w:r>
            <w:r w:rsidR="404B3AAA" w:rsidRPr="006101D3">
              <w:rPr>
                <w:sz w:val="20"/>
                <w:szCs w:val="20"/>
              </w:rPr>
              <w:t xml:space="preserve"> </w:t>
            </w:r>
            <w:r w:rsidR="404B3AAA" w:rsidRPr="006101D3">
              <w:rPr>
                <w:rFonts w:cs="Calibri"/>
                <w:sz w:val="20"/>
                <w:szCs w:val="20"/>
              </w:rPr>
              <w:t>Flexible and resilient, able to thrive in a dynamic, fast-paced environment and adjust to changing priorities and market conditions.</w:t>
            </w:r>
          </w:p>
        </w:tc>
      </w:tr>
    </w:tbl>
    <w:p w14:paraId="738610EB"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1A8A79F8"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FA5C28" w14:textId="77777777" w:rsidR="0047265C" w:rsidRDefault="0047265C">
            <w:pPr>
              <w:spacing w:after="0"/>
              <w:rPr>
                <w:color w:val="FFFFFF"/>
                <w:sz w:val="20"/>
                <w:szCs w:val="20"/>
              </w:rPr>
            </w:pPr>
            <w:bookmarkStart w:id="0" w:name="_Hlk151532249"/>
            <w:r>
              <w:rPr>
                <w:color w:val="FFFFFF"/>
                <w:sz w:val="20"/>
                <w:szCs w:val="20"/>
              </w:rPr>
              <w:t xml:space="preserve">Key </w:t>
            </w:r>
          </w:p>
          <w:p w14:paraId="24858C5E"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37805D2"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753841E1"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06B67560"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61BD6"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29E8" w14:textId="4036F23F" w:rsidR="0047265C" w:rsidRDefault="00942D46">
            <w:pPr>
              <w:spacing w:after="0"/>
              <w:rPr>
                <w:sz w:val="20"/>
                <w:szCs w:val="20"/>
              </w:rPr>
            </w:pPr>
            <w:r>
              <w:rPr>
                <w:sz w:val="20"/>
                <w:szCs w:val="20"/>
              </w:rPr>
              <w:t>Stakeholder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3B7B4B86" w14:textId="03CECB57" w:rsidR="0047265C" w:rsidRDefault="008D4F11">
            <w:pPr>
              <w:spacing w:after="0"/>
              <w:rPr>
                <w:sz w:val="20"/>
                <w:szCs w:val="20"/>
              </w:rPr>
            </w:pPr>
            <w:r>
              <w:rPr>
                <w:sz w:val="20"/>
                <w:szCs w:val="20"/>
              </w:rPr>
              <w:t>1</w:t>
            </w:r>
          </w:p>
        </w:tc>
      </w:tr>
      <w:tr w:rsidR="0047265C" w14:paraId="18F999B5"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4751B"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FF5F2" w14:textId="0E7619DF" w:rsidR="0047265C" w:rsidRDefault="00BE435F">
            <w:pPr>
              <w:spacing w:after="0"/>
              <w:rPr>
                <w:sz w:val="20"/>
                <w:szCs w:val="20"/>
              </w:rPr>
            </w:pPr>
            <w:r>
              <w:rPr>
                <w:sz w:val="20"/>
                <w:szCs w:val="20"/>
              </w:rPr>
              <w:t>Quality Ownership</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630AD66" w14:textId="63CB2DA4" w:rsidR="0047265C" w:rsidRDefault="00BE435F">
            <w:pPr>
              <w:spacing w:after="0"/>
              <w:rPr>
                <w:sz w:val="20"/>
                <w:szCs w:val="20"/>
              </w:rPr>
            </w:pPr>
            <w:r>
              <w:rPr>
                <w:sz w:val="20"/>
                <w:szCs w:val="20"/>
              </w:rPr>
              <w:t>2</w:t>
            </w:r>
          </w:p>
        </w:tc>
      </w:tr>
      <w:tr w:rsidR="0047265C" w14:paraId="407EEA5D"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2D9B"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29076" w14:textId="46636944" w:rsidR="0047265C" w:rsidRDefault="00777F1D">
            <w:pPr>
              <w:spacing w:after="0"/>
              <w:rPr>
                <w:sz w:val="20"/>
                <w:szCs w:val="20"/>
              </w:rPr>
            </w:pPr>
            <w:r>
              <w:rPr>
                <w:sz w:val="20"/>
                <w:szCs w:val="20"/>
              </w:rPr>
              <w:t xml:space="preserve">Planning &amp; </w:t>
            </w:r>
            <w:proofErr w:type="gramStart"/>
            <w:r>
              <w:rPr>
                <w:sz w:val="20"/>
                <w:szCs w:val="20"/>
              </w:rPr>
              <w:t>Organising</w:t>
            </w:r>
            <w:proofErr w:type="gramEnd"/>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BA226A1" w14:textId="6ECA2067" w:rsidR="0047265C" w:rsidRDefault="00777F1D">
            <w:pPr>
              <w:spacing w:after="0"/>
              <w:rPr>
                <w:sz w:val="20"/>
                <w:szCs w:val="20"/>
              </w:rPr>
            </w:pPr>
            <w:r>
              <w:rPr>
                <w:sz w:val="20"/>
                <w:szCs w:val="20"/>
              </w:rPr>
              <w:t>2</w:t>
            </w:r>
          </w:p>
        </w:tc>
      </w:tr>
      <w:tr w:rsidR="0047265C" w14:paraId="19BF4E4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78ED"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93B2" w14:textId="4AC425B8" w:rsidR="0047265C" w:rsidRDefault="00777F1D">
            <w:pPr>
              <w:spacing w:after="0"/>
              <w:rPr>
                <w:sz w:val="20"/>
                <w:szCs w:val="20"/>
              </w:rPr>
            </w:pPr>
            <w:r>
              <w:rPr>
                <w:sz w:val="20"/>
                <w:szCs w:val="20"/>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DE4B5B7" w14:textId="61E7CEFF" w:rsidR="0047265C" w:rsidRDefault="00777F1D">
            <w:pPr>
              <w:spacing w:after="0"/>
              <w:rPr>
                <w:sz w:val="20"/>
                <w:szCs w:val="20"/>
              </w:rPr>
            </w:pPr>
            <w:r>
              <w:rPr>
                <w:sz w:val="20"/>
                <w:szCs w:val="20"/>
              </w:rPr>
              <w:t>2</w:t>
            </w:r>
          </w:p>
        </w:tc>
      </w:tr>
      <w:tr w:rsidR="0047265C" w14:paraId="60079244"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838D"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4FF1" w14:textId="19A6AC14" w:rsidR="0047265C" w:rsidRDefault="004222C2">
            <w:pPr>
              <w:spacing w:after="0"/>
              <w:rPr>
                <w:sz w:val="20"/>
                <w:szCs w:val="20"/>
              </w:rPr>
            </w:pPr>
            <w:r>
              <w:rPr>
                <w:sz w:val="20"/>
                <w:szCs w:val="20"/>
              </w:rPr>
              <w:t>Continuous Improvement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DBF0D7D" w14:textId="2606C4F3" w:rsidR="0047265C" w:rsidRDefault="004222C2">
            <w:pPr>
              <w:spacing w:after="0"/>
              <w:rPr>
                <w:sz w:val="20"/>
                <w:szCs w:val="20"/>
              </w:rPr>
            </w:pPr>
            <w:r>
              <w:rPr>
                <w:sz w:val="20"/>
                <w:szCs w:val="20"/>
              </w:rPr>
              <w:t>1</w:t>
            </w:r>
          </w:p>
        </w:tc>
      </w:tr>
      <w:tr w:rsidR="0047265C" w14:paraId="44E9243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A139"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F1B3" w14:textId="5E0A7CA4" w:rsidR="0047265C" w:rsidRDefault="00AA6DB8">
            <w:pPr>
              <w:spacing w:after="0"/>
              <w:rPr>
                <w:sz w:val="20"/>
                <w:szCs w:val="20"/>
              </w:rPr>
            </w:pPr>
            <w:r>
              <w:rPr>
                <w:sz w:val="20"/>
                <w:szCs w:val="20"/>
              </w:rPr>
              <w:t>Facilitation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02F2C34E" w14:textId="130616B4" w:rsidR="0047265C" w:rsidRDefault="00AC5066">
            <w:pPr>
              <w:spacing w:after="0"/>
              <w:rPr>
                <w:sz w:val="20"/>
                <w:szCs w:val="20"/>
              </w:rPr>
            </w:pPr>
            <w:r>
              <w:rPr>
                <w:sz w:val="20"/>
                <w:szCs w:val="20"/>
              </w:rPr>
              <w:t>1</w:t>
            </w:r>
          </w:p>
        </w:tc>
      </w:tr>
      <w:bookmarkEnd w:id="0"/>
    </w:tbl>
    <w:p w14:paraId="48A21919"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EFDA2C3"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49502D" w14:textId="77777777" w:rsidR="0047265C" w:rsidRDefault="0047265C">
            <w:pPr>
              <w:spacing w:after="0"/>
              <w:rPr>
                <w:color w:val="FFFFFF"/>
                <w:sz w:val="20"/>
                <w:szCs w:val="20"/>
              </w:rPr>
            </w:pPr>
            <w:r>
              <w:rPr>
                <w:color w:val="FFFFFF"/>
                <w:sz w:val="20"/>
                <w:szCs w:val="20"/>
              </w:rPr>
              <w:t xml:space="preserve">Value Behaviours </w:t>
            </w:r>
          </w:p>
          <w:p w14:paraId="6BD18F9B"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38601FE"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4D2185B9" w14:textId="77777777" w:rsidR="0047265C" w:rsidRPr="008A14FC" w:rsidRDefault="0047265C">
            <w:pPr>
              <w:spacing w:after="0"/>
              <w:rPr>
                <w:color w:val="FFFFFF"/>
                <w:sz w:val="20"/>
                <w:szCs w:val="20"/>
              </w:rPr>
            </w:pPr>
            <w:r w:rsidRPr="008A14FC">
              <w:rPr>
                <w:color w:val="FFFFFF"/>
                <w:sz w:val="20"/>
                <w:szCs w:val="20"/>
              </w:rPr>
              <w:t>Level</w:t>
            </w:r>
          </w:p>
        </w:tc>
      </w:tr>
      <w:tr w:rsidR="0047265C" w14:paraId="05F3E7DC"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46A7"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A33BC"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CABC7" w14:textId="66568123" w:rsidR="0047265C" w:rsidRDefault="00E006B6">
            <w:pPr>
              <w:spacing w:after="0"/>
              <w:rPr>
                <w:sz w:val="20"/>
                <w:szCs w:val="20"/>
              </w:rPr>
            </w:pPr>
            <w:r>
              <w:rPr>
                <w:sz w:val="20"/>
                <w:szCs w:val="20"/>
              </w:rPr>
              <w:t>2</w:t>
            </w:r>
          </w:p>
        </w:tc>
      </w:tr>
      <w:tr w:rsidR="0047265C" w14:paraId="3489771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F37A6"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5889"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08B5D1" w14:textId="1FA51B9F" w:rsidR="0047265C" w:rsidRDefault="00E006B6">
            <w:pPr>
              <w:spacing w:after="0"/>
              <w:rPr>
                <w:sz w:val="20"/>
                <w:szCs w:val="20"/>
              </w:rPr>
            </w:pPr>
            <w:r>
              <w:rPr>
                <w:sz w:val="20"/>
                <w:szCs w:val="20"/>
              </w:rPr>
              <w:t>2</w:t>
            </w:r>
          </w:p>
        </w:tc>
      </w:tr>
      <w:tr w:rsidR="0047265C" w14:paraId="2BA56976"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E428" w14:textId="77777777" w:rsidR="0047265C" w:rsidRDefault="0047265C">
            <w:pPr>
              <w:spacing w:after="0"/>
              <w:rPr>
                <w:sz w:val="20"/>
                <w:szCs w:val="20"/>
              </w:rPr>
            </w:pPr>
            <w:r>
              <w:rPr>
                <w:sz w:val="20"/>
                <w:szCs w:val="20"/>
              </w:rPr>
              <w:lastRenderedPageBreak/>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ED8D"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DEB4AB" w14:textId="1C215890" w:rsidR="0047265C" w:rsidRDefault="00E006B6">
            <w:pPr>
              <w:spacing w:after="0"/>
              <w:rPr>
                <w:sz w:val="20"/>
                <w:szCs w:val="20"/>
              </w:rPr>
            </w:pPr>
            <w:r>
              <w:rPr>
                <w:sz w:val="20"/>
                <w:szCs w:val="20"/>
              </w:rPr>
              <w:t>2</w:t>
            </w:r>
          </w:p>
        </w:tc>
      </w:tr>
      <w:tr w:rsidR="0047265C" w14:paraId="4A53A8BE"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AA96"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CC462"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D9C6F4" w14:textId="464F4FD3" w:rsidR="0047265C" w:rsidRDefault="00E006B6">
            <w:pPr>
              <w:spacing w:after="0"/>
              <w:rPr>
                <w:sz w:val="20"/>
                <w:szCs w:val="20"/>
              </w:rPr>
            </w:pPr>
            <w:r>
              <w:rPr>
                <w:sz w:val="20"/>
                <w:szCs w:val="20"/>
              </w:rPr>
              <w:t>2</w:t>
            </w:r>
          </w:p>
        </w:tc>
      </w:tr>
      <w:tr w:rsidR="0047265C" w14:paraId="4A31E6EB"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DA70A"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AD528"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1F511A" w14:textId="6BB61E60" w:rsidR="0047265C" w:rsidRDefault="00E006B6">
            <w:pPr>
              <w:spacing w:after="0"/>
              <w:rPr>
                <w:sz w:val="20"/>
                <w:szCs w:val="20"/>
              </w:rPr>
            </w:pPr>
            <w:r>
              <w:rPr>
                <w:sz w:val="20"/>
                <w:szCs w:val="20"/>
              </w:rPr>
              <w:t>2</w:t>
            </w:r>
          </w:p>
        </w:tc>
      </w:tr>
    </w:tbl>
    <w:p w14:paraId="65F9C3DC"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341B85A2"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484FFE5"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BE40DE"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A712C68"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409FFE"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CDA254" w14:textId="77777777" w:rsidR="0043394D" w:rsidRDefault="0043394D" w:rsidP="0043394D">
            <w:pPr>
              <w:spacing w:after="0"/>
              <w:rPr>
                <w:color w:val="FFFFFF"/>
                <w:sz w:val="20"/>
                <w:szCs w:val="20"/>
              </w:rPr>
            </w:pPr>
            <w:r>
              <w:rPr>
                <w:color w:val="FFFFFF"/>
                <w:sz w:val="20"/>
                <w:szCs w:val="20"/>
              </w:rPr>
              <w:t xml:space="preserve">Date </w:t>
            </w:r>
          </w:p>
        </w:tc>
      </w:tr>
      <w:tr w:rsidR="0043394D" w14:paraId="1D05AC14"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79D2"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C8E82"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A1432"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6DFA"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5173" w14:textId="77777777" w:rsidR="0043394D" w:rsidRDefault="00443DDF" w:rsidP="0043394D">
            <w:pPr>
              <w:spacing w:after="0"/>
              <w:rPr>
                <w:sz w:val="20"/>
                <w:szCs w:val="20"/>
              </w:rPr>
            </w:pPr>
            <w:r>
              <w:rPr>
                <w:sz w:val="20"/>
                <w:szCs w:val="20"/>
              </w:rPr>
              <w:t xml:space="preserve">November 2023 </w:t>
            </w:r>
          </w:p>
        </w:tc>
      </w:tr>
      <w:tr w:rsidR="007B3864" w14:paraId="10C645DF"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2A8F" w14:textId="77777777" w:rsidR="007B3864" w:rsidRDefault="007B3864" w:rsidP="0043394D">
            <w:pPr>
              <w:spacing w:after="0"/>
              <w:rPr>
                <w:sz w:val="20"/>
                <w:szCs w:val="20"/>
              </w:rPr>
            </w:pPr>
            <w:r>
              <w:rPr>
                <w:sz w:val="20"/>
                <w:szCs w:val="20"/>
              </w:rPr>
              <w:t>2.0</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B1F5D" w14:textId="77777777" w:rsidR="007B3864" w:rsidRDefault="007B3864" w:rsidP="007B3864">
            <w:pPr>
              <w:spacing w:after="0"/>
              <w:rPr>
                <w:sz w:val="20"/>
                <w:szCs w:val="20"/>
              </w:rPr>
            </w:pPr>
            <w:r>
              <w:rPr>
                <w:sz w:val="20"/>
                <w:szCs w:val="20"/>
              </w:rPr>
              <w:t xml:space="preserve">March 2024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CDFD" w14:textId="77777777" w:rsidR="007B3864" w:rsidRDefault="007B3864" w:rsidP="0043394D">
            <w:pPr>
              <w:spacing w:after="0"/>
              <w:rPr>
                <w:sz w:val="20"/>
                <w:szCs w:val="20"/>
              </w:rPr>
            </w:pPr>
            <w:r>
              <w:rPr>
                <w:sz w:val="20"/>
                <w:szCs w:val="20"/>
              </w:rPr>
              <w:t xml:space="preserve">Formatting of cells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5BCA" w14:textId="77777777" w:rsidR="007B3864" w:rsidRDefault="007B3864"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2DC0" w14:textId="77777777" w:rsidR="007B3864" w:rsidRDefault="007B3864" w:rsidP="0043394D">
            <w:pPr>
              <w:spacing w:after="0"/>
              <w:rPr>
                <w:sz w:val="20"/>
                <w:szCs w:val="20"/>
              </w:rPr>
            </w:pPr>
            <w:r>
              <w:rPr>
                <w:sz w:val="20"/>
                <w:szCs w:val="20"/>
              </w:rPr>
              <w:t xml:space="preserve">March 2024 </w:t>
            </w:r>
          </w:p>
        </w:tc>
      </w:tr>
      <w:bookmarkEnd w:id="1"/>
    </w:tbl>
    <w:p w14:paraId="5023141B" w14:textId="77777777" w:rsidR="005E51D3" w:rsidRDefault="005E51D3">
      <w:pPr>
        <w:rPr>
          <w:sz w:val="20"/>
          <w:szCs w:val="20"/>
        </w:rPr>
      </w:pP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26A1" w14:textId="77777777" w:rsidR="006D50DE" w:rsidRDefault="006D50DE">
      <w:pPr>
        <w:spacing w:after="0"/>
      </w:pPr>
      <w:r>
        <w:separator/>
      </w:r>
    </w:p>
  </w:endnote>
  <w:endnote w:type="continuationSeparator" w:id="0">
    <w:p w14:paraId="22E2F645" w14:textId="77777777" w:rsidR="006D50DE" w:rsidRDefault="006D50DE">
      <w:pPr>
        <w:spacing w:after="0"/>
      </w:pPr>
      <w:r>
        <w:continuationSeparator/>
      </w:r>
    </w:p>
  </w:endnote>
  <w:endnote w:type="continuationNotice" w:id="1">
    <w:p w14:paraId="5C040BB6" w14:textId="77777777" w:rsidR="006D50DE" w:rsidRDefault="006D50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2C44" w14:textId="77777777" w:rsidR="006D50DE" w:rsidRDefault="006D50DE">
      <w:pPr>
        <w:spacing w:after="0"/>
      </w:pPr>
      <w:r>
        <w:rPr>
          <w:color w:val="000000"/>
        </w:rPr>
        <w:separator/>
      </w:r>
    </w:p>
  </w:footnote>
  <w:footnote w:type="continuationSeparator" w:id="0">
    <w:p w14:paraId="6AF0876F" w14:textId="77777777" w:rsidR="006D50DE" w:rsidRDefault="006D50DE">
      <w:pPr>
        <w:spacing w:after="0"/>
      </w:pPr>
      <w:r>
        <w:continuationSeparator/>
      </w:r>
    </w:p>
  </w:footnote>
  <w:footnote w:type="continuationNotice" w:id="1">
    <w:p w14:paraId="1E6D461B" w14:textId="77777777" w:rsidR="006D50DE" w:rsidRDefault="006D50D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8585"/>
    <w:multiLevelType w:val="hybridMultilevel"/>
    <w:tmpl w:val="EDB019BE"/>
    <w:lvl w:ilvl="0" w:tplc="EBEAEEE2">
      <w:start w:val="1"/>
      <w:numFmt w:val="decimal"/>
      <w:lvlText w:val="%1."/>
      <w:lvlJc w:val="left"/>
      <w:pPr>
        <w:ind w:left="720" w:hanging="360"/>
      </w:pPr>
    </w:lvl>
    <w:lvl w:ilvl="1" w:tplc="FBDCAC70">
      <w:start w:val="1"/>
      <w:numFmt w:val="lowerLetter"/>
      <w:lvlText w:val="%2."/>
      <w:lvlJc w:val="left"/>
      <w:pPr>
        <w:ind w:left="1440" w:hanging="360"/>
      </w:pPr>
    </w:lvl>
    <w:lvl w:ilvl="2" w:tplc="F17234B0">
      <w:start w:val="1"/>
      <w:numFmt w:val="lowerRoman"/>
      <w:lvlText w:val="%3."/>
      <w:lvlJc w:val="right"/>
      <w:pPr>
        <w:ind w:left="2160" w:hanging="180"/>
      </w:pPr>
    </w:lvl>
    <w:lvl w:ilvl="3" w:tplc="A9CA49B2">
      <w:start w:val="1"/>
      <w:numFmt w:val="decimal"/>
      <w:lvlText w:val="%4."/>
      <w:lvlJc w:val="left"/>
      <w:pPr>
        <w:ind w:left="2880" w:hanging="360"/>
      </w:pPr>
    </w:lvl>
    <w:lvl w:ilvl="4" w:tplc="B19C5E58">
      <w:start w:val="1"/>
      <w:numFmt w:val="lowerLetter"/>
      <w:lvlText w:val="%5."/>
      <w:lvlJc w:val="left"/>
      <w:pPr>
        <w:ind w:left="3600" w:hanging="360"/>
      </w:pPr>
    </w:lvl>
    <w:lvl w:ilvl="5" w:tplc="B2420FE4">
      <w:start w:val="1"/>
      <w:numFmt w:val="lowerRoman"/>
      <w:lvlText w:val="%6."/>
      <w:lvlJc w:val="right"/>
      <w:pPr>
        <w:ind w:left="4320" w:hanging="180"/>
      </w:pPr>
    </w:lvl>
    <w:lvl w:ilvl="6" w:tplc="0CE04208">
      <w:start w:val="1"/>
      <w:numFmt w:val="decimal"/>
      <w:lvlText w:val="%7."/>
      <w:lvlJc w:val="left"/>
      <w:pPr>
        <w:ind w:left="5040" w:hanging="360"/>
      </w:pPr>
    </w:lvl>
    <w:lvl w:ilvl="7" w:tplc="815AFE12">
      <w:start w:val="1"/>
      <w:numFmt w:val="lowerLetter"/>
      <w:lvlText w:val="%8."/>
      <w:lvlJc w:val="left"/>
      <w:pPr>
        <w:ind w:left="5760" w:hanging="360"/>
      </w:pPr>
    </w:lvl>
    <w:lvl w:ilvl="8" w:tplc="9774E2F2">
      <w:start w:val="1"/>
      <w:numFmt w:val="lowerRoman"/>
      <w:lvlText w:val="%9."/>
      <w:lvlJc w:val="right"/>
      <w:pPr>
        <w:ind w:left="6480" w:hanging="180"/>
      </w:pPr>
    </w:lvl>
  </w:abstractNum>
  <w:abstractNum w:abstractNumId="1" w15:restartNumberingAfterBreak="0">
    <w:nsid w:val="102D1EC6"/>
    <w:multiLevelType w:val="hybridMultilevel"/>
    <w:tmpl w:val="3E360E7E"/>
    <w:lvl w:ilvl="0" w:tplc="46EAEF8C">
      <w:start w:val="1"/>
      <w:numFmt w:val="bullet"/>
      <w:lvlText w:val=""/>
      <w:lvlJc w:val="left"/>
      <w:pPr>
        <w:ind w:left="720" w:hanging="360"/>
      </w:pPr>
      <w:rPr>
        <w:rFonts w:ascii="Symbol" w:hAnsi="Symbol" w:hint="default"/>
      </w:rPr>
    </w:lvl>
    <w:lvl w:ilvl="1" w:tplc="4F641328">
      <w:start w:val="1"/>
      <w:numFmt w:val="bullet"/>
      <w:lvlText w:val="o"/>
      <w:lvlJc w:val="left"/>
      <w:pPr>
        <w:ind w:left="1440" w:hanging="360"/>
      </w:pPr>
      <w:rPr>
        <w:rFonts w:ascii="Courier New" w:hAnsi="Courier New" w:hint="default"/>
      </w:rPr>
    </w:lvl>
    <w:lvl w:ilvl="2" w:tplc="3676A9FE">
      <w:start w:val="1"/>
      <w:numFmt w:val="bullet"/>
      <w:lvlText w:val=""/>
      <w:lvlJc w:val="left"/>
      <w:pPr>
        <w:ind w:left="2160" w:hanging="360"/>
      </w:pPr>
      <w:rPr>
        <w:rFonts w:ascii="Wingdings" w:hAnsi="Wingdings" w:hint="default"/>
      </w:rPr>
    </w:lvl>
    <w:lvl w:ilvl="3" w:tplc="FB4EAC6C">
      <w:start w:val="1"/>
      <w:numFmt w:val="bullet"/>
      <w:lvlText w:val=""/>
      <w:lvlJc w:val="left"/>
      <w:pPr>
        <w:ind w:left="2880" w:hanging="360"/>
      </w:pPr>
      <w:rPr>
        <w:rFonts w:ascii="Symbol" w:hAnsi="Symbol" w:hint="default"/>
      </w:rPr>
    </w:lvl>
    <w:lvl w:ilvl="4" w:tplc="15C2F11E">
      <w:start w:val="1"/>
      <w:numFmt w:val="bullet"/>
      <w:lvlText w:val="o"/>
      <w:lvlJc w:val="left"/>
      <w:pPr>
        <w:ind w:left="3600" w:hanging="360"/>
      </w:pPr>
      <w:rPr>
        <w:rFonts w:ascii="Courier New" w:hAnsi="Courier New" w:hint="default"/>
      </w:rPr>
    </w:lvl>
    <w:lvl w:ilvl="5" w:tplc="C95EB95C">
      <w:start w:val="1"/>
      <w:numFmt w:val="bullet"/>
      <w:lvlText w:val=""/>
      <w:lvlJc w:val="left"/>
      <w:pPr>
        <w:ind w:left="4320" w:hanging="360"/>
      </w:pPr>
      <w:rPr>
        <w:rFonts w:ascii="Wingdings" w:hAnsi="Wingdings" w:hint="default"/>
      </w:rPr>
    </w:lvl>
    <w:lvl w:ilvl="6" w:tplc="A3C68BD6">
      <w:start w:val="1"/>
      <w:numFmt w:val="bullet"/>
      <w:lvlText w:val=""/>
      <w:lvlJc w:val="left"/>
      <w:pPr>
        <w:ind w:left="5040" w:hanging="360"/>
      </w:pPr>
      <w:rPr>
        <w:rFonts w:ascii="Symbol" w:hAnsi="Symbol" w:hint="default"/>
      </w:rPr>
    </w:lvl>
    <w:lvl w:ilvl="7" w:tplc="388806D8">
      <w:start w:val="1"/>
      <w:numFmt w:val="bullet"/>
      <w:lvlText w:val="o"/>
      <w:lvlJc w:val="left"/>
      <w:pPr>
        <w:ind w:left="5760" w:hanging="360"/>
      </w:pPr>
      <w:rPr>
        <w:rFonts w:ascii="Courier New" w:hAnsi="Courier New" w:hint="default"/>
      </w:rPr>
    </w:lvl>
    <w:lvl w:ilvl="8" w:tplc="FE547040">
      <w:start w:val="1"/>
      <w:numFmt w:val="bullet"/>
      <w:lvlText w:val=""/>
      <w:lvlJc w:val="left"/>
      <w:pPr>
        <w:ind w:left="6480" w:hanging="360"/>
      </w:pPr>
      <w:rPr>
        <w:rFonts w:ascii="Wingdings" w:hAnsi="Wingdings" w:hint="default"/>
      </w:rPr>
    </w:lvl>
  </w:abstractNum>
  <w:abstractNum w:abstractNumId="2" w15:restartNumberingAfterBreak="0">
    <w:nsid w:val="369717F2"/>
    <w:multiLevelType w:val="hybridMultilevel"/>
    <w:tmpl w:val="2DBABF4A"/>
    <w:lvl w:ilvl="0" w:tplc="34B8BCC4">
      <w:start w:val="1"/>
      <w:numFmt w:val="bullet"/>
      <w:lvlText w:val=""/>
      <w:lvlJc w:val="left"/>
      <w:pPr>
        <w:ind w:left="720" w:hanging="360"/>
      </w:pPr>
      <w:rPr>
        <w:rFonts w:ascii="Symbol" w:hAnsi="Symbol" w:hint="default"/>
      </w:rPr>
    </w:lvl>
    <w:lvl w:ilvl="1" w:tplc="223E1EA2">
      <w:start w:val="1"/>
      <w:numFmt w:val="bullet"/>
      <w:lvlText w:val="o"/>
      <w:lvlJc w:val="left"/>
      <w:pPr>
        <w:ind w:left="1440" w:hanging="360"/>
      </w:pPr>
      <w:rPr>
        <w:rFonts w:ascii="Courier New" w:hAnsi="Courier New" w:hint="default"/>
      </w:rPr>
    </w:lvl>
    <w:lvl w:ilvl="2" w:tplc="91BC7A82">
      <w:start w:val="1"/>
      <w:numFmt w:val="bullet"/>
      <w:lvlText w:val=""/>
      <w:lvlJc w:val="left"/>
      <w:pPr>
        <w:ind w:left="2160" w:hanging="360"/>
      </w:pPr>
      <w:rPr>
        <w:rFonts w:ascii="Wingdings" w:hAnsi="Wingdings" w:hint="default"/>
      </w:rPr>
    </w:lvl>
    <w:lvl w:ilvl="3" w:tplc="3886C11C">
      <w:start w:val="1"/>
      <w:numFmt w:val="bullet"/>
      <w:lvlText w:val=""/>
      <w:lvlJc w:val="left"/>
      <w:pPr>
        <w:ind w:left="2880" w:hanging="360"/>
      </w:pPr>
      <w:rPr>
        <w:rFonts w:ascii="Symbol" w:hAnsi="Symbol" w:hint="default"/>
      </w:rPr>
    </w:lvl>
    <w:lvl w:ilvl="4" w:tplc="DBD64822">
      <w:start w:val="1"/>
      <w:numFmt w:val="bullet"/>
      <w:lvlText w:val="o"/>
      <w:lvlJc w:val="left"/>
      <w:pPr>
        <w:ind w:left="3600" w:hanging="360"/>
      </w:pPr>
      <w:rPr>
        <w:rFonts w:ascii="Courier New" w:hAnsi="Courier New" w:hint="default"/>
      </w:rPr>
    </w:lvl>
    <w:lvl w:ilvl="5" w:tplc="8C680E5E">
      <w:start w:val="1"/>
      <w:numFmt w:val="bullet"/>
      <w:lvlText w:val=""/>
      <w:lvlJc w:val="left"/>
      <w:pPr>
        <w:ind w:left="4320" w:hanging="360"/>
      </w:pPr>
      <w:rPr>
        <w:rFonts w:ascii="Wingdings" w:hAnsi="Wingdings" w:hint="default"/>
      </w:rPr>
    </w:lvl>
    <w:lvl w:ilvl="6" w:tplc="763C6C8C">
      <w:start w:val="1"/>
      <w:numFmt w:val="bullet"/>
      <w:lvlText w:val=""/>
      <w:lvlJc w:val="left"/>
      <w:pPr>
        <w:ind w:left="5040" w:hanging="360"/>
      </w:pPr>
      <w:rPr>
        <w:rFonts w:ascii="Symbol" w:hAnsi="Symbol" w:hint="default"/>
      </w:rPr>
    </w:lvl>
    <w:lvl w:ilvl="7" w:tplc="CB226558">
      <w:start w:val="1"/>
      <w:numFmt w:val="bullet"/>
      <w:lvlText w:val="o"/>
      <w:lvlJc w:val="left"/>
      <w:pPr>
        <w:ind w:left="5760" w:hanging="360"/>
      </w:pPr>
      <w:rPr>
        <w:rFonts w:ascii="Courier New" w:hAnsi="Courier New" w:hint="default"/>
      </w:rPr>
    </w:lvl>
    <w:lvl w:ilvl="8" w:tplc="62E08E5E">
      <w:start w:val="1"/>
      <w:numFmt w:val="bullet"/>
      <w:lvlText w:val=""/>
      <w:lvlJc w:val="left"/>
      <w:pPr>
        <w:ind w:left="6480" w:hanging="360"/>
      </w:pPr>
      <w:rPr>
        <w:rFonts w:ascii="Wingdings" w:hAnsi="Wingdings" w:hint="default"/>
      </w:rPr>
    </w:lvl>
  </w:abstractNum>
  <w:abstractNum w:abstractNumId="3" w15:restartNumberingAfterBreak="0">
    <w:nsid w:val="780AC132"/>
    <w:multiLevelType w:val="hybridMultilevel"/>
    <w:tmpl w:val="2BAE140C"/>
    <w:lvl w:ilvl="0" w:tplc="75E8A57A">
      <w:start w:val="1"/>
      <w:numFmt w:val="bullet"/>
      <w:lvlText w:val=""/>
      <w:lvlJc w:val="left"/>
      <w:pPr>
        <w:ind w:left="720" w:hanging="360"/>
      </w:pPr>
      <w:rPr>
        <w:rFonts w:ascii="Symbol" w:hAnsi="Symbol" w:hint="default"/>
      </w:rPr>
    </w:lvl>
    <w:lvl w:ilvl="1" w:tplc="B8040300">
      <w:start w:val="1"/>
      <w:numFmt w:val="bullet"/>
      <w:lvlText w:val="o"/>
      <w:lvlJc w:val="left"/>
      <w:pPr>
        <w:ind w:left="1440" w:hanging="360"/>
      </w:pPr>
      <w:rPr>
        <w:rFonts w:ascii="Courier New" w:hAnsi="Courier New" w:hint="default"/>
      </w:rPr>
    </w:lvl>
    <w:lvl w:ilvl="2" w:tplc="7BAE64DA">
      <w:start w:val="1"/>
      <w:numFmt w:val="bullet"/>
      <w:lvlText w:val=""/>
      <w:lvlJc w:val="left"/>
      <w:pPr>
        <w:ind w:left="2160" w:hanging="360"/>
      </w:pPr>
      <w:rPr>
        <w:rFonts w:ascii="Wingdings" w:hAnsi="Wingdings" w:hint="default"/>
      </w:rPr>
    </w:lvl>
    <w:lvl w:ilvl="3" w:tplc="5E80CC04">
      <w:start w:val="1"/>
      <w:numFmt w:val="bullet"/>
      <w:lvlText w:val=""/>
      <w:lvlJc w:val="left"/>
      <w:pPr>
        <w:ind w:left="2880" w:hanging="360"/>
      </w:pPr>
      <w:rPr>
        <w:rFonts w:ascii="Symbol" w:hAnsi="Symbol" w:hint="default"/>
      </w:rPr>
    </w:lvl>
    <w:lvl w:ilvl="4" w:tplc="679AE046">
      <w:start w:val="1"/>
      <w:numFmt w:val="bullet"/>
      <w:lvlText w:val="o"/>
      <w:lvlJc w:val="left"/>
      <w:pPr>
        <w:ind w:left="3600" w:hanging="360"/>
      </w:pPr>
      <w:rPr>
        <w:rFonts w:ascii="Courier New" w:hAnsi="Courier New" w:hint="default"/>
      </w:rPr>
    </w:lvl>
    <w:lvl w:ilvl="5" w:tplc="7FD490C4">
      <w:start w:val="1"/>
      <w:numFmt w:val="bullet"/>
      <w:lvlText w:val=""/>
      <w:lvlJc w:val="left"/>
      <w:pPr>
        <w:ind w:left="4320" w:hanging="360"/>
      </w:pPr>
      <w:rPr>
        <w:rFonts w:ascii="Wingdings" w:hAnsi="Wingdings" w:hint="default"/>
      </w:rPr>
    </w:lvl>
    <w:lvl w:ilvl="6" w:tplc="3E6C1B6C">
      <w:start w:val="1"/>
      <w:numFmt w:val="bullet"/>
      <w:lvlText w:val=""/>
      <w:lvlJc w:val="left"/>
      <w:pPr>
        <w:ind w:left="5040" w:hanging="360"/>
      </w:pPr>
      <w:rPr>
        <w:rFonts w:ascii="Symbol" w:hAnsi="Symbol" w:hint="default"/>
      </w:rPr>
    </w:lvl>
    <w:lvl w:ilvl="7" w:tplc="6C265268">
      <w:start w:val="1"/>
      <w:numFmt w:val="bullet"/>
      <w:lvlText w:val="o"/>
      <w:lvlJc w:val="left"/>
      <w:pPr>
        <w:ind w:left="5760" w:hanging="360"/>
      </w:pPr>
      <w:rPr>
        <w:rFonts w:ascii="Courier New" w:hAnsi="Courier New" w:hint="default"/>
      </w:rPr>
    </w:lvl>
    <w:lvl w:ilvl="8" w:tplc="B6F690F2">
      <w:start w:val="1"/>
      <w:numFmt w:val="bullet"/>
      <w:lvlText w:val=""/>
      <w:lvlJc w:val="left"/>
      <w:pPr>
        <w:ind w:left="6480" w:hanging="360"/>
      </w:pPr>
      <w:rPr>
        <w:rFonts w:ascii="Wingdings" w:hAnsi="Wingdings" w:hint="default"/>
      </w:rPr>
    </w:lvl>
  </w:abstractNum>
  <w:num w:numId="1" w16cid:durableId="1271857946">
    <w:abstractNumId w:val="0"/>
  </w:num>
  <w:num w:numId="2" w16cid:durableId="1708601735">
    <w:abstractNumId w:val="2"/>
  </w:num>
  <w:num w:numId="3" w16cid:durableId="1935629713">
    <w:abstractNumId w:val="1"/>
  </w:num>
  <w:num w:numId="4" w16cid:durableId="68597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22D45"/>
    <w:rsid w:val="00055AD2"/>
    <w:rsid w:val="0009343D"/>
    <w:rsid w:val="0009635D"/>
    <w:rsid w:val="000973A6"/>
    <w:rsid w:val="000B1770"/>
    <w:rsid w:val="000E4FEA"/>
    <w:rsid w:val="000E7E3D"/>
    <w:rsid w:val="000F705D"/>
    <w:rsid w:val="00100690"/>
    <w:rsid w:val="00104617"/>
    <w:rsid w:val="00197138"/>
    <w:rsid w:val="001C01E0"/>
    <w:rsid w:val="00243F4C"/>
    <w:rsid w:val="00295674"/>
    <w:rsid w:val="002F0803"/>
    <w:rsid w:val="003521DC"/>
    <w:rsid w:val="00366E58"/>
    <w:rsid w:val="004222C2"/>
    <w:rsid w:val="0043394D"/>
    <w:rsid w:val="00443D30"/>
    <w:rsid w:val="00443DDF"/>
    <w:rsid w:val="0047265C"/>
    <w:rsid w:val="00487D60"/>
    <w:rsid w:val="00525E58"/>
    <w:rsid w:val="005270CD"/>
    <w:rsid w:val="0054224E"/>
    <w:rsid w:val="005756E4"/>
    <w:rsid w:val="005B1C81"/>
    <w:rsid w:val="005C5BCD"/>
    <w:rsid w:val="005E51D3"/>
    <w:rsid w:val="006101D3"/>
    <w:rsid w:val="006160AA"/>
    <w:rsid w:val="00630B96"/>
    <w:rsid w:val="00630BD4"/>
    <w:rsid w:val="00665098"/>
    <w:rsid w:val="00682ECD"/>
    <w:rsid w:val="006B5817"/>
    <w:rsid w:val="006D50DE"/>
    <w:rsid w:val="006F274C"/>
    <w:rsid w:val="00724819"/>
    <w:rsid w:val="00777F1D"/>
    <w:rsid w:val="00783E79"/>
    <w:rsid w:val="007B3864"/>
    <w:rsid w:val="00875CED"/>
    <w:rsid w:val="00887598"/>
    <w:rsid w:val="008A14FC"/>
    <w:rsid w:val="008D4F11"/>
    <w:rsid w:val="0091261A"/>
    <w:rsid w:val="00931994"/>
    <w:rsid w:val="00932C39"/>
    <w:rsid w:val="00942D46"/>
    <w:rsid w:val="00947BFB"/>
    <w:rsid w:val="009652FF"/>
    <w:rsid w:val="009C672B"/>
    <w:rsid w:val="009E1CA7"/>
    <w:rsid w:val="00A761EE"/>
    <w:rsid w:val="00A81CC1"/>
    <w:rsid w:val="00AA110E"/>
    <w:rsid w:val="00AA6DB8"/>
    <w:rsid w:val="00AC5066"/>
    <w:rsid w:val="00B8015D"/>
    <w:rsid w:val="00BE435F"/>
    <w:rsid w:val="00BF1F14"/>
    <w:rsid w:val="00C105F9"/>
    <w:rsid w:val="00CB3769"/>
    <w:rsid w:val="00CE0127"/>
    <w:rsid w:val="00D45053"/>
    <w:rsid w:val="00D6200B"/>
    <w:rsid w:val="00DC00EA"/>
    <w:rsid w:val="00DD41CC"/>
    <w:rsid w:val="00DD55C5"/>
    <w:rsid w:val="00E006B6"/>
    <w:rsid w:val="00E26ABA"/>
    <w:rsid w:val="00EE13EA"/>
    <w:rsid w:val="00F121A9"/>
    <w:rsid w:val="00F57575"/>
    <w:rsid w:val="00F72537"/>
    <w:rsid w:val="00F84AB3"/>
    <w:rsid w:val="01C92E74"/>
    <w:rsid w:val="03904E5D"/>
    <w:rsid w:val="04D98AAA"/>
    <w:rsid w:val="0544AF1F"/>
    <w:rsid w:val="070C41BC"/>
    <w:rsid w:val="0765601A"/>
    <w:rsid w:val="0857A137"/>
    <w:rsid w:val="097F5E83"/>
    <w:rsid w:val="0A30F4C6"/>
    <w:rsid w:val="0D45AF3D"/>
    <w:rsid w:val="0FAC402E"/>
    <w:rsid w:val="12D9EBC1"/>
    <w:rsid w:val="134C3A57"/>
    <w:rsid w:val="14024040"/>
    <w:rsid w:val="1412EAC5"/>
    <w:rsid w:val="1BC3A382"/>
    <w:rsid w:val="20C72AE6"/>
    <w:rsid w:val="20EDE4E9"/>
    <w:rsid w:val="2269E264"/>
    <w:rsid w:val="2311642E"/>
    <w:rsid w:val="24581EAD"/>
    <w:rsid w:val="24C4BEF6"/>
    <w:rsid w:val="256F9E9B"/>
    <w:rsid w:val="257FE152"/>
    <w:rsid w:val="2610F09E"/>
    <w:rsid w:val="266E2223"/>
    <w:rsid w:val="270D3A05"/>
    <w:rsid w:val="273508E9"/>
    <w:rsid w:val="2BF4FE02"/>
    <w:rsid w:val="2D0F7807"/>
    <w:rsid w:val="2D1DB899"/>
    <w:rsid w:val="2E6B66C4"/>
    <w:rsid w:val="2FBDD68C"/>
    <w:rsid w:val="2FE1024C"/>
    <w:rsid w:val="30B72C2F"/>
    <w:rsid w:val="32F7754B"/>
    <w:rsid w:val="33619FEC"/>
    <w:rsid w:val="33A7E812"/>
    <w:rsid w:val="34528759"/>
    <w:rsid w:val="34F44395"/>
    <w:rsid w:val="34FB658B"/>
    <w:rsid w:val="35186509"/>
    <w:rsid w:val="3750B040"/>
    <w:rsid w:val="394FB7C3"/>
    <w:rsid w:val="3B111F0B"/>
    <w:rsid w:val="3D86C494"/>
    <w:rsid w:val="3DBF67B9"/>
    <w:rsid w:val="3FDD3FA4"/>
    <w:rsid w:val="402DF2FF"/>
    <w:rsid w:val="404B3AAA"/>
    <w:rsid w:val="414EAD47"/>
    <w:rsid w:val="417A68C7"/>
    <w:rsid w:val="42319229"/>
    <w:rsid w:val="43A1E3BF"/>
    <w:rsid w:val="43E33E63"/>
    <w:rsid w:val="459140BA"/>
    <w:rsid w:val="48F58D49"/>
    <w:rsid w:val="4BB0FF2C"/>
    <w:rsid w:val="4C12F21F"/>
    <w:rsid w:val="4EDB8BC3"/>
    <w:rsid w:val="5458D3C8"/>
    <w:rsid w:val="56680EBB"/>
    <w:rsid w:val="58228ECE"/>
    <w:rsid w:val="596E8F03"/>
    <w:rsid w:val="5AD9BC21"/>
    <w:rsid w:val="5CD31523"/>
    <w:rsid w:val="5E09A960"/>
    <w:rsid w:val="5EF2823C"/>
    <w:rsid w:val="6063EE94"/>
    <w:rsid w:val="628EB136"/>
    <w:rsid w:val="6405E762"/>
    <w:rsid w:val="660B9D67"/>
    <w:rsid w:val="67A0F201"/>
    <w:rsid w:val="67A3EC78"/>
    <w:rsid w:val="694B659D"/>
    <w:rsid w:val="6986F484"/>
    <w:rsid w:val="6A0162D2"/>
    <w:rsid w:val="6A22C759"/>
    <w:rsid w:val="6A9CC455"/>
    <w:rsid w:val="6AEA3D50"/>
    <w:rsid w:val="6B0447CC"/>
    <w:rsid w:val="6B13B1F6"/>
    <w:rsid w:val="6DAD3F77"/>
    <w:rsid w:val="6E87A21A"/>
    <w:rsid w:val="6ED735D1"/>
    <w:rsid w:val="6FE21500"/>
    <w:rsid w:val="714617DF"/>
    <w:rsid w:val="733D4D6D"/>
    <w:rsid w:val="769DF1E5"/>
    <w:rsid w:val="76F87CD2"/>
    <w:rsid w:val="78FC0D2F"/>
    <w:rsid w:val="7A737047"/>
    <w:rsid w:val="7CBFC964"/>
    <w:rsid w:val="7D909684"/>
    <w:rsid w:val="7E3EBD1F"/>
    <w:rsid w:val="7EB70DB5"/>
    <w:rsid w:val="7F40839F"/>
    <w:rsid w:val="7FD45283"/>
    <w:rsid w:val="7FD6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9B64"/>
  <w15:docId w15:val="{17DB1DE1-ED78-4F92-BA44-D82AE19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styleId="ListParagraph">
    <w:name w:val="List Paragraph"/>
    <w:basedOn w:val="Normal"/>
    <w:uiPriority w:val="34"/>
    <w:qFormat/>
    <w:rsid w:val="00AA1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9420003CDF7B45912CBDF29EE215D4" ma:contentTypeVersion="6" ma:contentTypeDescription="Create a new document." ma:contentTypeScope="" ma:versionID="00d097d4816356255ee57b00fa02a1a3">
  <xsd:schema xmlns:xsd="http://www.w3.org/2001/XMLSchema" xmlns:xs="http://www.w3.org/2001/XMLSchema" xmlns:p="http://schemas.microsoft.com/office/2006/metadata/properties" xmlns:ns2="077ebb02-d999-43ae-a3d1-ab6c6a72d46d" xmlns:ns3="2f3539c4-87d5-4794-a126-6ffa48dedec3" targetNamespace="http://schemas.microsoft.com/office/2006/metadata/properties" ma:root="true" ma:fieldsID="0c3ed3a27f5b2e0e4961ab7206152037" ns2:_="" ns3:_="">
    <xsd:import namespace="077ebb02-d999-43ae-a3d1-ab6c6a72d46d"/>
    <xsd:import namespace="2f3539c4-87d5-4794-a126-6ffa48ded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bb02-d999-43ae-a3d1-ab6c6a72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539c4-87d5-4794-a126-6ffa48dede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40E6C-3EBE-44BB-9B17-84D2CD3A85A5}">
  <ds:schemaRefs>
    <ds:schemaRef ds:uri="http://schemas.microsoft.com/office/infopath/2007/PartnerControls"/>
    <ds:schemaRef ds:uri="http://www.w3.org/XML/1998/namespace"/>
    <ds:schemaRef ds:uri="2f3539c4-87d5-4794-a126-6ffa48dedec3"/>
    <ds:schemaRef ds:uri="http://schemas.openxmlformats.org/package/2006/metadata/core-properties"/>
    <ds:schemaRef ds:uri="http://schemas.microsoft.com/office/2006/documentManagement/types"/>
    <ds:schemaRef ds:uri="http://purl.org/dc/elements/1.1/"/>
    <ds:schemaRef ds:uri="http://purl.org/dc/terms/"/>
    <ds:schemaRef ds:uri="077ebb02-d999-43ae-a3d1-ab6c6a72d46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C70CB4D-8144-4364-AEC1-776C51266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bb02-d999-43ae-a3d1-ab6c6a72d46d"/>
    <ds:schemaRef ds:uri="2f3539c4-87d5-4794-a126-6ffa48de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11150-B622-4EAD-86E4-91D32753FE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Amin Tavakoli</cp:lastModifiedBy>
  <cp:revision>2</cp:revision>
  <cp:lastPrinted>2022-06-22T03:29:00Z</cp:lastPrinted>
  <dcterms:created xsi:type="dcterms:W3CDTF">2024-10-24T12:10:00Z</dcterms:created>
  <dcterms:modified xsi:type="dcterms:W3CDTF">2024-10-24T12:10:00Z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784944081</vt:i4>
  </property>
  <property fmtid="{D5CDD505-2E9C-101B-9397-08002B2CF9AE}" pid="3" name="_NewReviewCycle">
    <vt:lpwstr/>
  </property>
  <property fmtid="{D5CDD505-2E9C-101B-9397-08002B2CF9AE}" pid="4" name="_EmailSubject">
    <vt:lpwstr>Job Descriptions Review</vt:lpwstr>
  </property>
  <property fmtid="{D5CDD505-2E9C-101B-9397-08002B2CF9AE}" pid="5" name="_AuthorEmail">
    <vt:lpwstr>Juliet.Stoddard@scc.com</vt:lpwstr>
  </property>
  <property fmtid="{D5CDD505-2E9C-101B-9397-08002B2CF9AE}" pid="6" name="_AuthorEmailDisplayName">
    <vt:lpwstr>Juliet Stoddard</vt:lpwstr>
  </property>
  <property fmtid="{D5CDD505-2E9C-101B-9397-08002B2CF9AE}" pid="7" name="_ReviewingToolsShownOnce">
    <vt:lpwstr/>
  </property>
  <property fmtid="{D5CDD505-2E9C-101B-9397-08002B2CF9AE}" pid="8" name="ContentTypeId">
    <vt:lpwstr>0x0101000E9420003CDF7B45912CBDF29EE215D4</vt:lpwstr>
  </property>
</Properties>
</file>