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7E6C" w14:textId="44452F98" w:rsidR="005E51D3" w:rsidRDefault="00F30739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10A67392" wp14:editId="42C615F5">
            <wp:extent cx="1701800" cy="64198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43A33FD1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AC0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9A19" w14:textId="77777777" w:rsidR="005E51D3" w:rsidRDefault="005E51D3" w:rsidP="00DD41CC">
            <w:pPr>
              <w:spacing w:after="0"/>
              <w:rPr>
                <w:sz w:val="20"/>
                <w:szCs w:val="20"/>
              </w:rPr>
            </w:pPr>
          </w:p>
          <w:p w14:paraId="7B56951C" w14:textId="696C7FDF" w:rsidR="00DD41CC" w:rsidRPr="002647B3" w:rsidRDefault="002647B3" w:rsidP="002647B3">
            <w:pPr>
              <w:pStyle w:val="Heading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Vendor Partner Manager - </w:t>
            </w:r>
            <w:r w:rsidR="00662740">
              <w:rPr>
                <w:rFonts w:ascii="Arial" w:hAnsi="Arial" w:cs="Arial"/>
                <w:lang w:val="en-GB"/>
              </w:rPr>
              <w:t>Lenovo</w:t>
            </w:r>
          </w:p>
        </w:tc>
      </w:tr>
      <w:tr w:rsidR="005E51D3" w:rsidRPr="00685C39" w14:paraId="350A1D0A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1D73" w14:textId="77777777" w:rsidR="000F705D" w:rsidRPr="00685C39" w:rsidRDefault="000F705D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  <w:p w14:paraId="2C7AAD87" w14:textId="77777777" w:rsidR="005E51D3" w:rsidRPr="00685C39" w:rsidRDefault="0091261A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>Function &amp; Dept.</w:t>
            </w:r>
          </w:p>
          <w:p w14:paraId="795FEB55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0D2B" w14:textId="739F44B2" w:rsidR="005E51D3" w:rsidRPr="00685C39" w:rsidRDefault="00662740" w:rsidP="00685C3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Digital Workplace Business Unit</w:t>
            </w:r>
          </w:p>
        </w:tc>
      </w:tr>
      <w:tr w:rsidR="005E51D3" w:rsidRPr="00685C39" w14:paraId="506DAE44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CA32" w14:textId="77777777" w:rsidR="005E51D3" w:rsidRPr="00685C39" w:rsidRDefault="0091261A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B788" w14:textId="77777777" w:rsidR="005E51D3" w:rsidRPr="00685C39" w:rsidRDefault="00DD41C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Contributing &amp; </w:t>
            </w:r>
            <w:proofErr w:type="gramStart"/>
            <w:r w:rsidRPr="00685C39">
              <w:rPr>
                <w:rFonts w:asciiTheme="minorHAnsi" w:hAnsiTheme="minorHAnsi"/>
                <w:sz w:val="20"/>
                <w:szCs w:val="20"/>
              </w:rPr>
              <w:t xml:space="preserve">Developing </w:t>
            </w:r>
            <w:r w:rsidR="002F0803" w:rsidRPr="00685C3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gramEnd"/>
            <w:r w:rsidR="002F0803" w:rsidRPr="00685C39">
              <w:rPr>
                <w:rFonts w:asciiTheme="minorHAnsi" w:hAnsiTheme="minorHAnsi"/>
                <w:sz w:val="20"/>
                <w:szCs w:val="20"/>
              </w:rPr>
              <w:t xml:space="preserve">D) </w:t>
            </w:r>
          </w:p>
          <w:p w14:paraId="102AAE4E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D3" w:rsidRPr="00685C39" w14:paraId="60357406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EEE" w14:textId="77777777" w:rsidR="000F705D" w:rsidRPr="00685C39" w:rsidRDefault="000F705D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  <w:p w14:paraId="51B7CD56" w14:textId="77777777" w:rsidR="005E51D3" w:rsidRPr="00685C39" w:rsidRDefault="0091261A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CGP Descriptor </w:t>
            </w:r>
          </w:p>
          <w:p w14:paraId="134D4405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3D40" w14:textId="77777777" w:rsidR="005E51D3" w:rsidRPr="00685C39" w:rsidRDefault="002F0803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Qualified specialists, recognised for their expertise, serving as pivotal contributors in various domains. These specialists play a vital role in influencing and shaping new business strategies, policies, practices, and content, catering to both external and internal customers. Their responsibilities may encompass problem-solving and the development and execution of purpose-driven solutions, often of a complex nature, to meet the specific needs of both external and internal customers</w:t>
            </w:r>
          </w:p>
        </w:tc>
      </w:tr>
      <w:tr w:rsidR="005E51D3" w:rsidRPr="00685C39" w14:paraId="0C4DDCE6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F7B9" w14:textId="77777777" w:rsidR="005E51D3" w:rsidRPr="00685C39" w:rsidRDefault="0091261A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0F1F" w14:textId="25BE0369" w:rsidR="005E51D3" w:rsidRPr="00685C39" w:rsidRDefault="00662740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Digital Workplace BU</w:t>
            </w:r>
          </w:p>
        </w:tc>
      </w:tr>
      <w:tr w:rsidR="005E51D3" w:rsidRPr="00685C39" w14:paraId="74D1567F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25B8" w14:textId="77777777" w:rsidR="005E51D3" w:rsidRPr="00685C39" w:rsidRDefault="0091261A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C63B" w14:textId="05959FF3" w:rsidR="005E51D3" w:rsidRPr="00685C39" w:rsidRDefault="00662740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Alliances and Core Service Director</w:t>
            </w:r>
          </w:p>
          <w:p w14:paraId="16E89CBA" w14:textId="77777777" w:rsidR="002F0803" w:rsidRPr="00685C39" w:rsidRDefault="002F0803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D3" w:rsidRPr="00685C39" w14:paraId="42A59057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388E" w14:textId="77777777" w:rsidR="005E51D3" w:rsidRPr="00685C39" w:rsidRDefault="0091261A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Role Purpose </w:t>
            </w:r>
          </w:p>
          <w:p w14:paraId="23B66126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  <w:p w14:paraId="26B9C62C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  <w:p w14:paraId="3FF457E2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4109" w14:textId="0AC48BAF" w:rsidR="002647B3" w:rsidRPr="00685C39" w:rsidRDefault="002647B3" w:rsidP="00685C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SCC’s UK business provides something like </w:t>
            </w:r>
            <w:r w:rsidR="002B55AD" w:rsidRPr="00685C39">
              <w:rPr>
                <w:rFonts w:asciiTheme="minorHAnsi" w:hAnsiTheme="minorHAnsi" w:cs="Arial"/>
                <w:sz w:val="20"/>
                <w:szCs w:val="20"/>
              </w:rPr>
              <w:t>200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,000 devices annually into the UK market, and all of that is enabled by the </w:t>
            </w:r>
            <w:r w:rsidR="00662740" w:rsidRPr="00685C39">
              <w:rPr>
                <w:rFonts w:asciiTheme="minorHAnsi" w:hAnsiTheme="minorHAnsi" w:cs="Arial"/>
                <w:sz w:val="20"/>
                <w:szCs w:val="20"/>
              </w:rPr>
              <w:t>Digital Workplace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 business unit</w:t>
            </w:r>
            <w:r w:rsidR="006E5CF7" w:rsidRPr="00685C39">
              <w:rPr>
                <w:rFonts w:asciiTheme="minorHAnsi" w:hAnsiTheme="minorHAnsi" w:cs="Arial"/>
                <w:sz w:val="20"/>
                <w:szCs w:val="20"/>
              </w:rPr>
              <w:t xml:space="preserve"> (DWP BU)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. Working closely with partners and </w:t>
            </w:r>
            <w:r w:rsidR="006E5CF7" w:rsidRPr="00685C39">
              <w:rPr>
                <w:rFonts w:asciiTheme="minorHAnsi" w:hAnsiTheme="minorHAnsi" w:cs="Arial"/>
                <w:sz w:val="20"/>
                <w:szCs w:val="20"/>
              </w:rPr>
              <w:t>customers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 the </w:t>
            </w:r>
            <w:r w:rsidR="006E5CF7" w:rsidRPr="00685C39">
              <w:rPr>
                <w:rFonts w:asciiTheme="minorHAnsi" w:hAnsiTheme="minorHAnsi" w:cs="Arial"/>
                <w:sz w:val="20"/>
                <w:szCs w:val="20"/>
              </w:rPr>
              <w:t xml:space="preserve">DWP 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BU engages across SCC </w:t>
            </w:r>
            <w:r w:rsidR="00574848" w:rsidRPr="00685C39">
              <w:rPr>
                <w:rFonts w:asciiTheme="minorHAnsi" w:hAnsiTheme="minorHAnsi" w:cs="Arial"/>
                <w:sz w:val="20"/>
                <w:szCs w:val="20"/>
              </w:rPr>
              <w:t>To</w:t>
            </w:r>
            <w:r w:rsidR="00AA4B89" w:rsidRPr="00685C39">
              <w:rPr>
                <w:rFonts w:asciiTheme="minorHAnsi" w:hAnsiTheme="minorHAnsi" w:cs="Arial"/>
                <w:sz w:val="20"/>
                <w:szCs w:val="20"/>
              </w:rPr>
              <w:t xml:space="preserve"> improve </w:t>
            </w:r>
            <w:r w:rsidR="002A547E" w:rsidRPr="00685C39">
              <w:rPr>
                <w:rFonts w:asciiTheme="minorHAnsi" w:hAnsiTheme="minorHAnsi" w:cs="Arial"/>
                <w:sz w:val="20"/>
                <w:szCs w:val="20"/>
              </w:rPr>
              <w:t xml:space="preserve">user </w:t>
            </w:r>
            <w:r w:rsidR="00AA4B89" w:rsidRPr="00685C39">
              <w:rPr>
                <w:rFonts w:asciiTheme="minorHAnsi" w:hAnsiTheme="minorHAnsi" w:cs="Arial"/>
                <w:sz w:val="20"/>
                <w:szCs w:val="20"/>
              </w:rPr>
              <w:t xml:space="preserve">productivity, </w:t>
            </w:r>
            <w:r w:rsidR="002A547E" w:rsidRPr="00685C39">
              <w:rPr>
                <w:rFonts w:asciiTheme="minorHAnsi" w:hAnsiTheme="minorHAnsi" w:cs="Arial"/>
                <w:sz w:val="20"/>
                <w:szCs w:val="20"/>
              </w:rPr>
              <w:t xml:space="preserve">improve </w:t>
            </w:r>
            <w:r w:rsidR="00AA4B89" w:rsidRPr="00685C39">
              <w:rPr>
                <w:rFonts w:asciiTheme="minorHAnsi" w:hAnsiTheme="minorHAnsi" w:cs="Arial"/>
                <w:sz w:val="20"/>
                <w:szCs w:val="20"/>
              </w:rPr>
              <w:t xml:space="preserve">satisfaction and </w:t>
            </w:r>
            <w:r w:rsidR="002A547E" w:rsidRPr="00685C39">
              <w:rPr>
                <w:rFonts w:asciiTheme="minorHAnsi" w:hAnsiTheme="minorHAnsi" w:cs="Arial"/>
                <w:sz w:val="20"/>
                <w:szCs w:val="20"/>
              </w:rPr>
              <w:t xml:space="preserve">manage costs in a </w:t>
            </w:r>
            <w:proofErr w:type="gramStart"/>
            <w:r w:rsidR="002A547E" w:rsidRPr="00685C39">
              <w:rPr>
                <w:rFonts w:asciiTheme="minorHAnsi" w:hAnsiTheme="minorHAnsi" w:cs="Arial"/>
                <w:sz w:val="20"/>
                <w:szCs w:val="20"/>
              </w:rPr>
              <w:t>fast paced</w:t>
            </w:r>
            <w:proofErr w:type="gramEnd"/>
            <w:r w:rsidR="002A547E" w:rsidRPr="00685C39">
              <w:rPr>
                <w:rFonts w:asciiTheme="minorHAnsi" w:hAnsiTheme="minorHAnsi" w:cs="Arial"/>
                <w:sz w:val="20"/>
                <w:szCs w:val="20"/>
              </w:rPr>
              <w:t xml:space="preserve"> market</w:t>
            </w:r>
          </w:p>
          <w:p w14:paraId="6BB7B821" w14:textId="77777777" w:rsidR="002647B3" w:rsidRPr="00685C39" w:rsidRDefault="002647B3" w:rsidP="00685C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21FBD3B" w14:textId="73B23956" w:rsidR="002647B3" w:rsidRPr="00685C39" w:rsidRDefault="002647B3" w:rsidP="00685C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The main objective of the role is to </w:t>
            </w:r>
            <w:r w:rsidR="002A547E" w:rsidRPr="00685C39">
              <w:rPr>
                <w:rFonts w:asciiTheme="minorHAnsi" w:hAnsiTheme="minorHAnsi" w:cs="Arial"/>
                <w:sz w:val="20"/>
                <w:szCs w:val="20"/>
              </w:rPr>
              <w:t>work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 with </w:t>
            </w:r>
            <w:r w:rsidR="002A547E" w:rsidRPr="00685C39"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="00662740" w:rsidRPr="00685C39">
              <w:rPr>
                <w:rFonts w:asciiTheme="minorHAnsi" w:hAnsiTheme="minorHAnsi" w:cs="Arial"/>
                <w:sz w:val="20"/>
                <w:szCs w:val="20"/>
              </w:rPr>
              <w:t>Lenovo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A547E" w:rsidRPr="00685C39">
              <w:rPr>
                <w:rFonts w:asciiTheme="minorHAnsi" w:hAnsiTheme="minorHAnsi" w:cs="Arial"/>
                <w:sz w:val="20"/>
                <w:szCs w:val="20"/>
              </w:rPr>
              <w:t>Alliance Manager</w:t>
            </w:r>
            <w:r w:rsidR="00244B38" w:rsidRPr="00685C39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47AB5" w:rsidRPr="00685C39">
              <w:rPr>
                <w:rFonts w:asciiTheme="minorHAnsi" w:hAnsiTheme="minorHAnsi" w:cs="Arial"/>
                <w:sz w:val="20"/>
                <w:szCs w:val="20"/>
              </w:rPr>
              <w:t xml:space="preserve">providing </w:t>
            </w:r>
            <w:r w:rsidR="000E6144" w:rsidRPr="00685C39">
              <w:rPr>
                <w:rFonts w:asciiTheme="minorHAnsi" w:hAnsiTheme="minorHAnsi" w:cs="Arial"/>
                <w:sz w:val="20"/>
                <w:szCs w:val="20"/>
              </w:rPr>
              <w:t xml:space="preserve">support on a </w:t>
            </w:r>
            <w:r w:rsidR="00820212" w:rsidRPr="00685C39">
              <w:rPr>
                <w:rFonts w:asciiTheme="minorHAnsi" w:hAnsiTheme="minorHAnsi" w:cs="Arial"/>
                <w:sz w:val="20"/>
                <w:szCs w:val="20"/>
              </w:rPr>
              <w:t>wide range of activit</w:t>
            </w:r>
            <w:r w:rsidR="00277212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820212" w:rsidRPr="00685C39">
              <w:rPr>
                <w:rFonts w:asciiTheme="minorHAnsi" w:hAnsiTheme="minorHAnsi" w:cs="Arial"/>
                <w:sz w:val="20"/>
                <w:szCs w:val="20"/>
              </w:rPr>
              <w:t xml:space="preserve">es that make the relationship work, from marketing to sales engagement to rebate claims </w:t>
            </w:r>
            <w:r w:rsidR="000742B6" w:rsidRPr="00685C39">
              <w:rPr>
                <w:rFonts w:asciiTheme="minorHAnsi" w:hAnsiTheme="minorHAnsi" w:cs="Arial"/>
                <w:sz w:val="20"/>
                <w:szCs w:val="20"/>
              </w:rPr>
              <w:t>to product shipments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. This is a chance for a motivated individual to work with </w:t>
            </w:r>
            <w:r w:rsidR="006654F2" w:rsidRPr="00685C39">
              <w:rPr>
                <w:rFonts w:asciiTheme="minorHAnsi" w:hAnsiTheme="minorHAnsi" w:cs="Arial"/>
                <w:sz w:val="20"/>
                <w:szCs w:val="20"/>
              </w:rPr>
              <w:t xml:space="preserve">one of the world’s largest technology </w:t>
            </w:r>
            <w:r w:rsidR="00917F9B" w:rsidRPr="00685C39">
              <w:rPr>
                <w:rFonts w:asciiTheme="minorHAnsi" w:hAnsiTheme="minorHAnsi" w:cs="Arial"/>
                <w:sz w:val="20"/>
                <w:szCs w:val="20"/>
              </w:rPr>
              <w:t xml:space="preserve">providers, and one 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>that underpin</w:t>
            </w:r>
            <w:r w:rsidR="006654F2" w:rsidRPr="00685C39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685C39">
              <w:rPr>
                <w:rFonts w:asciiTheme="minorHAnsi" w:hAnsiTheme="minorHAnsi" w:cs="Arial"/>
                <w:sz w:val="20"/>
                <w:szCs w:val="20"/>
              </w:rPr>
              <w:t xml:space="preserve"> SCC’s business today</w:t>
            </w:r>
            <w:r w:rsidR="00243B0F" w:rsidRPr="00685C39">
              <w:rPr>
                <w:rFonts w:asciiTheme="minorHAnsi" w:hAnsiTheme="minorHAnsi" w:cs="Arial"/>
                <w:sz w:val="20"/>
                <w:szCs w:val="20"/>
              </w:rPr>
              <w:t>; and to gain exposure across SCC and Lenovo in the process.</w:t>
            </w:r>
          </w:p>
          <w:p w14:paraId="16AB4200" w14:textId="77777777" w:rsidR="002647B3" w:rsidRPr="00685C39" w:rsidRDefault="002647B3" w:rsidP="00685C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30FAB01" w14:textId="77777777" w:rsidR="005E51D3" w:rsidRPr="00685C39" w:rsidRDefault="002647B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sz w:val="20"/>
                <w:szCs w:val="20"/>
              </w:rPr>
              <w:t>A candidate does not need intimate knowledge of the device market or vendors, but should be willing to learn, be able to work in a varied team, often without explicit direction and be highly flexible and proactive. The ability to travel is important as you will need to visit multiple SCC and vendor sites on a regular basis across the UK and occasionally internationally</w:t>
            </w:r>
          </w:p>
          <w:p w14:paraId="4B202E43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C9BA592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A2B94B9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4F57060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6E4CD51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E46B732" w14:textId="77777777" w:rsidR="00685C39" w:rsidRDefault="00685C39">
      <w:r>
        <w:br w:type="page"/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685C39" w14:paraId="7BDD1B61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3371" w14:textId="6914CE99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6E16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E51D3" w:rsidRPr="00685C39" w14:paraId="58024D9E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4CD3" w14:textId="77777777" w:rsidR="005E51D3" w:rsidRPr="00685C39" w:rsidRDefault="0091261A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Key Responsibilities </w:t>
            </w:r>
          </w:p>
          <w:p w14:paraId="2B402CC5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864" w:rsidRPr="00685C39" w14:paraId="1673C4DC" w14:textId="77777777" w:rsidTr="00487D60">
        <w:trPr>
          <w:trHeight w:val="497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8E3F" w14:textId="1C7FA199" w:rsidR="00461BEA" w:rsidRPr="00685C39" w:rsidRDefault="00461BEA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You will need to build</w:t>
            </w:r>
            <w:r w:rsidR="00F2770A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relationships with SCC’s </w:t>
            </w:r>
            <w:r w:rsidR="00F31A13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operations &amp; </w:t>
            </w:r>
            <w:proofErr w:type="gramStart"/>
            <w:r w:rsidR="00F31A13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back office</w:t>
            </w:r>
            <w:proofErr w:type="gramEnd"/>
            <w:r w:rsidR="00F31A13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teams to </w:t>
            </w:r>
            <w:r w:rsidR="003C6F88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effectively mana</w:t>
            </w:r>
            <w:r w:rsidR="0018284A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ge Lenovo orders, </w:t>
            </w:r>
            <w:r w:rsidR="00B36B87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work</w:t>
            </w:r>
            <w:r w:rsidR="00070A8F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with logistics teams </w:t>
            </w:r>
            <w:r w:rsidR="00776215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and </w:t>
            </w:r>
            <w:r w:rsidR="002605E9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proactively repo</w:t>
            </w:r>
            <w:r w:rsidR="00DD1C1D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rt </w:t>
            </w:r>
            <w:r w:rsidR="00E932EF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back to </w:t>
            </w:r>
            <w:r w:rsidR="002A6134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SCC &amp; Lenovo</w:t>
            </w:r>
          </w:p>
          <w:p w14:paraId="2525FDA6" w14:textId="3E36CCE1" w:rsidR="00461BEA" w:rsidRPr="00685C39" w:rsidRDefault="00461BEA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You’ll need to </w:t>
            </w:r>
            <w:r w:rsidR="00771C1A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support the SC</w:t>
            </w:r>
            <w:r w:rsidR="002D084F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C</w:t>
            </w:r>
            <w:r w:rsidR="00714B93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Lenovo</w:t>
            </w: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marketing </w:t>
            </w:r>
            <w:r w:rsidR="00714B93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plan</w:t>
            </w: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to secure funding, build models, measure outcomes and learn from both the things that work and the things that don’t</w:t>
            </w:r>
          </w:p>
          <w:p w14:paraId="7EB17090" w14:textId="7396485A" w:rsidR="001D0D38" w:rsidRPr="00685C39" w:rsidRDefault="00C96B05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You’ll need to </w:t>
            </w:r>
            <w:r w:rsidR="00C50150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manage invites</w:t>
            </w:r>
            <w:r w:rsidR="0086639D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, RSVPs, agendas and logistics</w:t>
            </w:r>
            <w:r w:rsidR="00CB4BC9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for events &amp; meeting planning</w:t>
            </w:r>
          </w:p>
          <w:p w14:paraId="3D809F66" w14:textId="118CE024" w:rsidR="00461BEA" w:rsidRPr="00685C39" w:rsidRDefault="00461BEA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You’ll also need to </w:t>
            </w:r>
            <w:r w:rsidR="001D0D38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develop relationships and </w:t>
            </w: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work closely with sales</w:t>
            </w:r>
            <w:r w:rsidR="001D0D38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, from both SCC and Lenovo, to e</w:t>
            </w:r>
            <w:r w:rsidR="00D44495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ffectively support ongoing business &amp; drive new business</w:t>
            </w:r>
          </w:p>
          <w:p w14:paraId="0B267B68" w14:textId="13367747" w:rsidR="00D44495" w:rsidRPr="00685C39" w:rsidRDefault="00D44495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You’ll need to </w:t>
            </w:r>
            <w:r w:rsidR="0081581A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be on point for gathering </w:t>
            </w:r>
            <w:r w:rsidR="001F062C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pricing &amp; product availability</w:t>
            </w:r>
            <w:r w:rsidR="00667DEE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, and keep Lenovo bid documentation up to date</w:t>
            </w:r>
          </w:p>
          <w:p w14:paraId="230560D4" w14:textId="1E2D47BE" w:rsidR="00A02936" w:rsidRPr="00685C39" w:rsidRDefault="005718E7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A key focus will be increasing Lenovo’s visibility within SCC through consistent communications with SCC sales, including emails</w:t>
            </w:r>
            <w:r w:rsidR="004465E4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(product updates, success stories, promotions, industry information etc)</w:t>
            </w:r>
            <w:r w:rsidR="00097D98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, webinars (deep dives into </w:t>
            </w:r>
            <w:proofErr w:type="gramStart"/>
            <w:r w:rsidR="00097D98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particular topics</w:t>
            </w:r>
            <w:proofErr w:type="gramEnd"/>
            <w:r w:rsidR="00097D98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), and presence in SCC offices</w:t>
            </w:r>
          </w:p>
          <w:p w14:paraId="3123F22D" w14:textId="554B4C72" w:rsidR="00097D98" w:rsidRPr="00685C39" w:rsidRDefault="003D0FE9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You’ll need to support the increase of </w:t>
            </w:r>
            <w:r w:rsidR="00211890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Lenovo portfolio depth in our existing business</w:t>
            </w:r>
            <w:r w:rsidR="00B775DD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by analysi</w:t>
            </w:r>
            <w:r w:rsidR="00677A88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ng datasets from our reporting &amp; conducting outreach</w:t>
            </w:r>
          </w:p>
          <w:p w14:paraId="2C6E2E79" w14:textId="343C035D" w:rsidR="00677A88" w:rsidRPr="00685C39" w:rsidRDefault="00B13DF9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You’ll need to </w:t>
            </w:r>
            <w:r w:rsidR="00956379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create a strong </w:t>
            </w:r>
            <w:r w:rsidR="005F0C16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understanding of Lenovo’s </w:t>
            </w:r>
            <w:r w:rsidR="00A767E3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partner systems </w:t>
            </w:r>
            <w:proofErr w:type="gramStart"/>
            <w:r w:rsidR="00A767E3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in order to</w:t>
            </w:r>
            <w:proofErr w:type="gramEnd"/>
            <w:r w:rsidR="00A767E3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create assets, track opportunities and report on activity</w:t>
            </w:r>
          </w:p>
          <w:p w14:paraId="52C26E4A" w14:textId="4BDCBC20" w:rsidR="003D4D26" w:rsidRPr="00685C39" w:rsidRDefault="003D4D26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You’ll need to </w:t>
            </w:r>
            <w:r w:rsidR="00FE7D86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support the Lenovo deal registration process and report on this back into the business</w:t>
            </w:r>
          </w:p>
          <w:p w14:paraId="0996DEF4" w14:textId="6263E7E4" w:rsidR="00FD0EBB" w:rsidRPr="00685C39" w:rsidRDefault="00FD0EBB" w:rsidP="00685C39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You’ll</w:t>
            </w:r>
            <w:r w:rsidR="003D4D26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need to keep on top of SCC business changes &amp; hires </w:t>
            </w:r>
            <w:proofErr w:type="gramStart"/>
            <w:r w:rsidR="003D4D26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in order to</w:t>
            </w:r>
            <w:proofErr w:type="gramEnd"/>
            <w:r w:rsidR="003D4D26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support new business activity</w:t>
            </w:r>
          </w:p>
          <w:p w14:paraId="0A4B6229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9016B08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1D3" w:rsidRPr="00685C39" w14:paraId="4E2C90B8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32D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FB96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954753E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822BDDD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7DAA82C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A724E24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E51D3" w:rsidRPr="00685C39" w14:paraId="3A6330D6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D44A" w14:textId="77777777" w:rsidR="005E51D3" w:rsidRPr="00685C39" w:rsidRDefault="0091261A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Person Specification </w:t>
            </w:r>
          </w:p>
          <w:p w14:paraId="33B4CE82" w14:textId="77777777" w:rsidR="005E51D3" w:rsidRPr="00685C39" w:rsidRDefault="005E51D3" w:rsidP="00685C39">
            <w:pPr>
              <w:spacing w:after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3864" w:rsidRPr="00685C39" w14:paraId="334B43EF" w14:textId="77777777" w:rsidTr="00487D60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52E5" w14:textId="77777777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Experience within the IT industry is preferable but not essential</w:t>
            </w:r>
          </w:p>
          <w:p w14:paraId="0659C3CE" w14:textId="77777777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Ability to work with numbers e.g. financial data, sales out reporting, shipment volumes etc is necessary, and a good degree of proficiency with Excel is highly desired</w:t>
            </w:r>
          </w:p>
          <w:p w14:paraId="3CB97A8C" w14:textId="10BFD1E6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Proven track record of </w:t>
            </w:r>
            <w:r w:rsidR="008E60B8"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teamwork</w:t>
            </w: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and achieving goals as part of a collective is key</w:t>
            </w:r>
          </w:p>
          <w:p w14:paraId="329F15FE" w14:textId="77777777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Proven experience in understanding complex issues and providing remedies</w:t>
            </w:r>
          </w:p>
          <w:p w14:paraId="1C1B6F8B" w14:textId="77777777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Ability to develop working relationships in a complex, multi-departmental business environment</w:t>
            </w:r>
          </w:p>
          <w:p w14:paraId="6392D8CC" w14:textId="77777777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Ability to work with multiple stakeholders on a project of programme, and to manage expectations, communications and outcomes is essential</w:t>
            </w:r>
          </w:p>
          <w:p w14:paraId="1393F7E2" w14:textId="77777777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Ability to quickly absorb new information and synthesis it into existing models</w:t>
            </w:r>
          </w:p>
          <w:p w14:paraId="2E99508D" w14:textId="77777777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Quickly develop frameworks for handling multiple simultaneous tasks </w:t>
            </w:r>
            <w:proofErr w:type="gramStart"/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is</w:t>
            </w:r>
            <w:proofErr w:type="gramEnd"/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 xml:space="preserve"> essential</w:t>
            </w:r>
          </w:p>
          <w:p w14:paraId="4AB3F495" w14:textId="77777777" w:rsidR="00461BEA" w:rsidRPr="00685C39" w:rsidRDefault="00461BEA" w:rsidP="00685C39">
            <w:pPr>
              <w:pStyle w:val="BodyTex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</w:pPr>
            <w:r w:rsidRPr="00685C39">
              <w:rPr>
                <w:rFonts w:asciiTheme="minorHAnsi" w:hAnsiTheme="minorHAnsi" w:cs="Arial"/>
                <w:i w:val="0"/>
                <w:iCs w:val="0"/>
                <w:sz w:val="20"/>
                <w:szCs w:val="20"/>
              </w:rPr>
              <w:t>Demonstrable willingness to take on new task, be flexible with inputs and think on your feet is key</w:t>
            </w:r>
          </w:p>
          <w:p w14:paraId="74BADD47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FC7F53D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517F628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979F4C6" w14:textId="171A7477" w:rsidR="00685C39" w:rsidRDefault="00685C39" w:rsidP="00685C39">
      <w:pPr>
        <w:jc w:val="both"/>
        <w:rPr>
          <w:rFonts w:asciiTheme="minorHAnsi" w:hAnsiTheme="minorHAnsi"/>
          <w:sz w:val="20"/>
          <w:szCs w:val="20"/>
        </w:rPr>
      </w:pPr>
    </w:p>
    <w:p w14:paraId="6CF2AECD" w14:textId="77777777" w:rsidR="00685C39" w:rsidRDefault="00685C39">
      <w:pPr>
        <w:suppressAutoHyphens w:val="0"/>
        <w:autoSpaceDN/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3BB12D0F" w14:textId="77777777" w:rsidR="005E51D3" w:rsidRPr="00685C39" w:rsidRDefault="005E51D3" w:rsidP="00685C39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:rsidRPr="00685C39" w14:paraId="435F637B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3EAD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bookmarkStart w:id="0" w:name="_Hlk151532249"/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Key </w:t>
            </w:r>
          </w:p>
          <w:p w14:paraId="32613828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310B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9CA5D05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:rsidRPr="00685C39" w14:paraId="33CEB2EA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3748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9794" w14:textId="77777777" w:rsidR="0047265C" w:rsidRPr="00685C39" w:rsidRDefault="00461BEA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Partner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B1E" w14:textId="724CFF66" w:rsidR="0047265C" w:rsidRPr="00685C39" w:rsidRDefault="008B077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7265C" w:rsidRPr="00685C39" w14:paraId="17E3EE14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8A83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77DB" w14:textId="77777777" w:rsidR="0047265C" w:rsidRPr="00685C39" w:rsidRDefault="00461BEA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Financial / Commercial Acumen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C77D" w14:textId="0EEEEA76" w:rsidR="0047265C" w:rsidRPr="00685C39" w:rsidRDefault="008B077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47265C" w:rsidRPr="00685C39" w14:paraId="7DDD326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2107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C004" w14:textId="77777777" w:rsidR="0047265C" w:rsidRPr="00685C39" w:rsidRDefault="00461BEA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Team Working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551" w14:textId="35C30FDE" w:rsidR="0047265C" w:rsidRPr="00685C39" w:rsidRDefault="0037421E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47265C" w:rsidRPr="00685C39" w14:paraId="193C93EA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5CCF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498A" w14:textId="77777777" w:rsidR="0047265C" w:rsidRPr="00685C39" w:rsidRDefault="00461BEA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Stakeholder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12E5" w14:textId="2C7FB931" w:rsidR="0047265C" w:rsidRPr="00685C39" w:rsidRDefault="008B077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7265C" w:rsidRPr="00685C39" w14:paraId="1B067923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3EBD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C47B" w14:textId="77777777" w:rsidR="0047265C" w:rsidRPr="00685C39" w:rsidRDefault="00461BEA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Marketing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8B23" w14:textId="17448C65" w:rsidR="0047265C" w:rsidRPr="00685C39" w:rsidRDefault="0037421E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47265C" w:rsidRPr="00685C39" w14:paraId="5D5A9BD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E8C3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71C1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EF0D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78186F73" w14:textId="77777777" w:rsidR="005E51D3" w:rsidRPr="00685C39" w:rsidRDefault="005E51D3" w:rsidP="00685C39">
      <w:pPr>
        <w:jc w:val="both"/>
        <w:rPr>
          <w:rFonts w:asciiTheme="minorHAnsi" w:hAnsiTheme="minorHAnsi"/>
          <w:sz w:val="20"/>
          <w:szCs w:val="20"/>
        </w:rPr>
      </w:pPr>
    </w:p>
    <w:p w14:paraId="5C787667" w14:textId="77777777" w:rsidR="00443DDF" w:rsidRPr="00685C39" w:rsidRDefault="00443DDF" w:rsidP="00685C39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:rsidRPr="00685C39" w14:paraId="2F2DC56F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2F5A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Value Behaviours </w:t>
            </w:r>
          </w:p>
          <w:p w14:paraId="3C1C52AF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C5E3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A6065CB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>Level</w:t>
            </w:r>
          </w:p>
        </w:tc>
      </w:tr>
      <w:tr w:rsidR="0047265C" w:rsidRPr="00685C39" w14:paraId="54A9171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FF01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8E60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B783" w14:textId="26B86109" w:rsidR="0047265C" w:rsidRPr="00685C39" w:rsidRDefault="008B077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7265C" w:rsidRPr="00685C39" w14:paraId="5B6C9D54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F352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7770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FE32" w14:textId="0A6F4E2B" w:rsidR="0047265C" w:rsidRPr="00685C39" w:rsidRDefault="008B077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7265C" w:rsidRPr="00685C39" w14:paraId="148C2232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7F32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9FA4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47CC" w14:textId="6B168E6D" w:rsidR="0047265C" w:rsidRPr="00685C39" w:rsidRDefault="008B077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7265C" w:rsidRPr="00685C39" w14:paraId="44BFE6DF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9DC5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84F3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5E2E" w14:textId="5B62DE63" w:rsidR="0047265C" w:rsidRPr="00685C39" w:rsidRDefault="008B077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7265C" w:rsidRPr="00685C39" w14:paraId="538CB540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E2E3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EB32" w14:textId="77777777" w:rsidR="0047265C" w:rsidRPr="00685C39" w:rsidRDefault="0047265C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90A3" w14:textId="7AFA604A" w:rsidR="0047265C" w:rsidRPr="00685C39" w:rsidRDefault="008B077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</w:tbl>
    <w:p w14:paraId="581231CA" w14:textId="77777777" w:rsidR="00887598" w:rsidRPr="00685C39" w:rsidRDefault="00887598" w:rsidP="00685C39">
      <w:pPr>
        <w:spacing w:after="0"/>
        <w:jc w:val="both"/>
        <w:rPr>
          <w:rFonts w:asciiTheme="minorHAnsi" w:hAnsiTheme="minorHAnsi"/>
          <w:vanish/>
          <w:sz w:val="20"/>
          <w:szCs w:val="20"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685C39" w14:paraId="7BEC9BDF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EE8B" w14:textId="77777777" w:rsidR="0043394D" w:rsidRPr="00685C39" w:rsidRDefault="0043394D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3460" w14:textId="77777777" w:rsidR="0043394D" w:rsidRPr="00685C39" w:rsidRDefault="0043394D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ED3E" w14:textId="77777777" w:rsidR="0043394D" w:rsidRPr="00685C39" w:rsidRDefault="0043394D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1700" w14:textId="77777777" w:rsidR="0043394D" w:rsidRPr="00685C39" w:rsidRDefault="0043394D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CAD" w14:textId="77777777" w:rsidR="0043394D" w:rsidRPr="00685C39" w:rsidRDefault="0043394D" w:rsidP="00685C39">
            <w:pPr>
              <w:spacing w:after="0"/>
              <w:jc w:val="both"/>
              <w:rPr>
                <w:rFonts w:asciiTheme="minorHAnsi" w:hAnsiTheme="minorHAnsi"/>
                <w:color w:val="FFFFFF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685C39" w14:paraId="5A210F34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AE9A" w14:textId="77777777" w:rsidR="0043394D" w:rsidRPr="00685C39" w:rsidRDefault="0043394D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15B2" w14:textId="77777777" w:rsidR="0043394D" w:rsidRPr="00685C39" w:rsidRDefault="00443DDF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4001" w14:textId="77777777" w:rsidR="0043394D" w:rsidRPr="00685C39" w:rsidRDefault="0043394D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4765" w14:textId="77777777" w:rsidR="0043394D" w:rsidRPr="00685C39" w:rsidRDefault="0043394D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D025" w14:textId="77777777" w:rsidR="0043394D" w:rsidRPr="00685C39" w:rsidRDefault="00443DDF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November 2023 </w:t>
            </w:r>
          </w:p>
        </w:tc>
      </w:tr>
      <w:tr w:rsidR="007B3864" w:rsidRPr="00685C39" w14:paraId="312F74B4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3028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4872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160E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EC5A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2DA8" w14:textId="77777777" w:rsidR="007B3864" w:rsidRPr="00685C39" w:rsidRDefault="007B3864" w:rsidP="00685C39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85C39">
              <w:rPr>
                <w:rFonts w:asciiTheme="minorHAnsi" w:hAnsiTheme="minorHAnsi"/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049CDBBC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BEAF" w14:textId="77777777" w:rsidR="00125F87" w:rsidRDefault="00125F87">
      <w:pPr>
        <w:spacing w:after="0"/>
      </w:pPr>
      <w:r>
        <w:separator/>
      </w:r>
    </w:p>
  </w:endnote>
  <w:endnote w:type="continuationSeparator" w:id="0">
    <w:p w14:paraId="36C984C9" w14:textId="77777777" w:rsidR="00125F87" w:rsidRDefault="00125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1677" w14:textId="77777777" w:rsidR="00125F87" w:rsidRDefault="00125F8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FFCF21" w14:textId="77777777" w:rsidR="00125F87" w:rsidRDefault="00125F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91CB4"/>
    <w:multiLevelType w:val="hybridMultilevel"/>
    <w:tmpl w:val="090A0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5708E"/>
    <w:multiLevelType w:val="hybridMultilevel"/>
    <w:tmpl w:val="912C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2E4D"/>
    <w:multiLevelType w:val="hybridMultilevel"/>
    <w:tmpl w:val="C9D8F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16B0"/>
    <w:multiLevelType w:val="hybridMultilevel"/>
    <w:tmpl w:val="1AE8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49312">
    <w:abstractNumId w:val="1"/>
  </w:num>
  <w:num w:numId="2" w16cid:durableId="2074427142">
    <w:abstractNumId w:val="2"/>
  </w:num>
  <w:num w:numId="3" w16cid:durableId="2048748653">
    <w:abstractNumId w:val="3"/>
  </w:num>
  <w:num w:numId="4" w16cid:durableId="161115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0029D"/>
    <w:rsid w:val="00004BD5"/>
    <w:rsid w:val="00020E64"/>
    <w:rsid w:val="00034961"/>
    <w:rsid w:val="0003573C"/>
    <w:rsid w:val="00043F33"/>
    <w:rsid w:val="000660AE"/>
    <w:rsid w:val="00070A8F"/>
    <w:rsid w:val="000742B6"/>
    <w:rsid w:val="00083F3B"/>
    <w:rsid w:val="00093D5F"/>
    <w:rsid w:val="0009635D"/>
    <w:rsid w:val="000973A6"/>
    <w:rsid w:val="00097D98"/>
    <w:rsid w:val="000D775A"/>
    <w:rsid w:val="000E6144"/>
    <w:rsid w:val="000F705D"/>
    <w:rsid w:val="00125F87"/>
    <w:rsid w:val="00147AB5"/>
    <w:rsid w:val="0018284A"/>
    <w:rsid w:val="001B5705"/>
    <w:rsid w:val="001D0D38"/>
    <w:rsid w:val="001D289A"/>
    <w:rsid w:val="001D2EF5"/>
    <w:rsid w:val="001F0139"/>
    <w:rsid w:val="001F062C"/>
    <w:rsid w:val="00202F08"/>
    <w:rsid w:val="00211890"/>
    <w:rsid w:val="002337D0"/>
    <w:rsid w:val="00242634"/>
    <w:rsid w:val="00243B0F"/>
    <w:rsid w:val="00244B38"/>
    <w:rsid w:val="002605E9"/>
    <w:rsid w:val="002647B3"/>
    <w:rsid w:val="00277212"/>
    <w:rsid w:val="002A141D"/>
    <w:rsid w:val="002A2180"/>
    <w:rsid w:val="002A547E"/>
    <w:rsid w:val="002A6134"/>
    <w:rsid w:val="002B55AD"/>
    <w:rsid w:val="002D084F"/>
    <w:rsid w:val="002F03DA"/>
    <w:rsid w:val="002F0803"/>
    <w:rsid w:val="00310760"/>
    <w:rsid w:val="00323307"/>
    <w:rsid w:val="003346D4"/>
    <w:rsid w:val="00352571"/>
    <w:rsid w:val="003611B2"/>
    <w:rsid w:val="0037421E"/>
    <w:rsid w:val="00377A69"/>
    <w:rsid w:val="003C6F88"/>
    <w:rsid w:val="003D0FE9"/>
    <w:rsid w:val="003D4D26"/>
    <w:rsid w:val="003E3337"/>
    <w:rsid w:val="004233DB"/>
    <w:rsid w:val="004239B9"/>
    <w:rsid w:val="0043394D"/>
    <w:rsid w:val="00443D30"/>
    <w:rsid w:val="00443DDF"/>
    <w:rsid w:val="004451FA"/>
    <w:rsid w:val="004465E4"/>
    <w:rsid w:val="00461BEA"/>
    <w:rsid w:val="0047265C"/>
    <w:rsid w:val="00487D60"/>
    <w:rsid w:val="004C4A07"/>
    <w:rsid w:val="004C5051"/>
    <w:rsid w:val="004F13CC"/>
    <w:rsid w:val="00500416"/>
    <w:rsid w:val="00520AB9"/>
    <w:rsid w:val="005718E7"/>
    <w:rsid w:val="00574848"/>
    <w:rsid w:val="005A5B4C"/>
    <w:rsid w:val="005D27D4"/>
    <w:rsid w:val="005D4377"/>
    <w:rsid w:val="005E51D3"/>
    <w:rsid w:val="005F0C16"/>
    <w:rsid w:val="00622209"/>
    <w:rsid w:val="00630BD4"/>
    <w:rsid w:val="00636D64"/>
    <w:rsid w:val="00662740"/>
    <w:rsid w:val="006654F2"/>
    <w:rsid w:val="00667DEE"/>
    <w:rsid w:val="00677A88"/>
    <w:rsid w:val="0068041D"/>
    <w:rsid w:val="00685C39"/>
    <w:rsid w:val="006B7220"/>
    <w:rsid w:val="006E5CF7"/>
    <w:rsid w:val="00714B93"/>
    <w:rsid w:val="00724FA7"/>
    <w:rsid w:val="00744AEF"/>
    <w:rsid w:val="00766CE2"/>
    <w:rsid w:val="00771C1A"/>
    <w:rsid w:val="00776215"/>
    <w:rsid w:val="00781B16"/>
    <w:rsid w:val="007B3864"/>
    <w:rsid w:val="007D0769"/>
    <w:rsid w:val="007E67A0"/>
    <w:rsid w:val="0081581A"/>
    <w:rsid w:val="0081696D"/>
    <w:rsid w:val="00820212"/>
    <w:rsid w:val="00826EF9"/>
    <w:rsid w:val="008451EF"/>
    <w:rsid w:val="00855763"/>
    <w:rsid w:val="008626B0"/>
    <w:rsid w:val="0086639D"/>
    <w:rsid w:val="00881EFE"/>
    <w:rsid w:val="00887598"/>
    <w:rsid w:val="008A14FC"/>
    <w:rsid w:val="008B0774"/>
    <w:rsid w:val="008D1C7D"/>
    <w:rsid w:val="008D37BE"/>
    <w:rsid w:val="008E118F"/>
    <w:rsid w:val="008E60B8"/>
    <w:rsid w:val="008E758C"/>
    <w:rsid w:val="008E7AAA"/>
    <w:rsid w:val="00906667"/>
    <w:rsid w:val="0091261A"/>
    <w:rsid w:val="00917F9B"/>
    <w:rsid w:val="009507E6"/>
    <w:rsid w:val="00956379"/>
    <w:rsid w:val="009D157D"/>
    <w:rsid w:val="009E2966"/>
    <w:rsid w:val="00A02936"/>
    <w:rsid w:val="00A03FAC"/>
    <w:rsid w:val="00A314AA"/>
    <w:rsid w:val="00A32784"/>
    <w:rsid w:val="00A761EE"/>
    <w:rsid w:val="00A767E3"/>
    <w:rsid w:val="00AA4B89"/>
    <w:rsid w:val="00AC165F"/>
    <w:rsid w:val="00AC7C91"/>
    <w:rsid w:val="00B048E7"/>
    <w:rsid w:val="00B13DF9"/>
    <w:rsid w:val="00B23F8F"/>
    <w:rsid w:val="00B34E1D"/>
    <w:rsid w:val="00B35A0B"/>
    <w:rsid w:val="00B36B87"/>
    <w:rsid w:val="00B420C5"/>
    <w:rsid w:val="00B5645A"/>
    <w:rsid w:val="00B775DD"/>
    <w:rsid w:val="00B95756"/>
    <w:rsid w:val="00BA0F60"/>
    <w:rsid w:val="00BB4644"/>
    <w:rsid w:val="00BE537D"/>
    <w:rsid w:val="00C50150"/>
    <w:rsid w:val="00C55682"/>
    <w:rsid w:val="00C60E13"/>
    <w:rsid w:val="00C66C53"/>
    <w:rsid w:val="00C756DB"/>
    <w:rsid w:val="00C96B05"/>
    <w:rsid w:val="00CB4BC9"/>
    <w:rsid w:val="00CC2415"/>
    <w:rsid w:val="00CF0794"/>
    <w:rsid w:val="00CF6BBA"/>
    <w:rsid w:val="00D15445"/>
    <w:rsid w:val="00D3352C"/>
    <w:rsid w:val="00D44495"/>
    <w:rsid w:val="00D61311"/>
    <w:rsid w:val="00D76FAD"/>
    <w:rsid w:val="00D86C03"/>
    <w:rsid w:val="00DD1C1D"/>
    <w:rsid w:val="00DD41CC"/>
    <w:rsid w:val="00E57B22"/>
    <w:rsid w:val="00E932EF"/>
    <w:rsid w:val="00EB0F0B"/>
    <w:rsid w:val="00EB180B"/>
    <w:rsid w:val="00ED5AF7"/>
    <w:rsid w:val="00EE13EA"/>
    <w:rsid w:val="00F25490"/>
    <w:rsid w:val="00F2770A"/>
    <w:rsid w:val="00F30739"/>
    <w:rsid w:val="00F31A13"/>
    <w:rsid w:val="00FB0679"/>
    <w:rsid w:val="00FB444A"/>
    <w:rsid w:val="00FD0EBB"/>
    <w:rsid w:val="00FD1306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AF94"/>
  <w15:docId w15:val="{229B0231-E538-498B-AB62-490270BA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647B3"/>
    <w:pPr>
      <w:keepNext/>
      <w:suppressAutoHyphens w:val="0"/>
      <w:autoSpaceDN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2647B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rsid w:val="00461BEA"/>
    <w:pPr>
      <w:suppressAutoHyphens w:val="0"/>
      <w:autoSpaceDN/>
      <w:spacing w:after="0"/>
    </w:pPr>
    <w:rPr>
      <w:rFonts w:ascii="Times New Roman" w:eastAsia="Times New Roman" w:hAnsi="Times New Roman"/>
      <w:i/>
      <w:iCs/>
      <w:sz w:val="24"/>
      <w:szCs w:val="24"/>
      <w:lang w:eastAsia="x-none"/>
    </w:rPr>
  </w:style>
  <w:style w:type="character" w:customStyle="1" w:styleId="BodyTextChar">
    <w:name w:val="Body Text Char"/>
    <w:link w:val="BodyText"/>
    <w:rsid w:val="00461BEA"/>
    <w:rPr>
      <w:rFonts w:ascii="Times New Roman" w:eastAsia="Times New Roman" w:hAnsi="Times New Roman"/>
      <w:i/>
      <w:iCs/>
      <w:sz w:val="24"/>
      <w:szCs w:val="24"/>
      <w:lang w:eastAsia="x-none"/>
    </w:rPr>
  </w:style>
  <w:style w:type="paragraph" w:styleId="Revision">
    <w:name w:val="Revision"/>
    <w:hidden/>
    <w:uiPriority w:val="99"/>
    <w:semiHidden/>
    <w:rsid w:val="00881E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7083-0C77-4F3A-AF11-1E0CCAD2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Josie Walker</cp:lastModifiedBy>
  <cp:revision>39</cp:revision>
  <cp:lastPrinted>2022-06-21T19:29:00Z</cp:lastPrinted>
  <dcterms:created xsi:type="dcterms:W3CDTF">2025-08-08T20:10:00Z</dcterms:created>
  <dcterms:modified xsi:type="dcterms:W3CDTF">2025-08-12T07:07:00Z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1466005051</vt:i4>
  </property>
  <property fmtid="{D5CDD505-2E9C-101B-9397-08002B2CF9AE}" pid="3" name="_NewReviewCycle">
    <vt:lpwstr/>
  </property>
  <property fmtid="{D5CDD505-2E9C-101B-9397-08002B2CF9AE}" pid="4" name="_EmailSubject">
    <vt:lpwstr>Kay Cooke - Please add to the Managers Hub on Evie</vt:lpwstr>
  </property>
  <property fmtid="{D5CDD505-2E9C-101B-9397-08002B2CF9AE}" pid="5" name="_AuthorEmail">
    <vt:lpwstr>Anita.Kambo@scc.com</vt:lpwstr>
  </property>
  <property fmtid="{D5CDD505-2E9C-101B-9397-08002B2CF9AE}" pid="6" name="_AuthorEmailDisplayName">
    <vt:lpwstr>Anita Kambo</vt:lpwstr>
  </property>
  <property fmtid="{D5CDD505-2E9C-101B-9397-08002B2CF9AE}" pid="7" name="_ReviewingToolsShownOnce">
    <vt:lpwstr/>
  </property>
</Properties>
</file>