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4984" w14:textId="77777777" w:rsidR="00B107C4" w:rsidRDefault="00B107C4" w:rsidP="00B107C4">
      <w:pPr>
        <w:pStyle w:val="NormalWeb"/>
        <w:shd w:val="clear" w:color="auto" w:fill="FFFFFF"/>
        <w:textAlignment w:val="baseline"/>
        <w:rPr>
          <w:rFonts w:ascii="Segoe UI" w:hAnsi="Segoe UI" w:cs="Segoe UI"/>
        </w:rPr>
      </w:pPr>
      <w:r>
        <w:rPr>
          <w:rStyle w:val="Strong"/>
          <w:rFonts w:ascii="Segoe UI" w:hAnsi="Segoe UI" w:cs="Segoe UI"/>
          <w:bdr w:val="none" w:sz="0" w:space="0" w:color="auto" w:frame="1"/>
        </w:rPr>
        <w:t>Role</w:t>
      </w:r>
      <w:r>
        <w:rPr>
          <w:rFonts w:ascii="Segoe UI" w:hAnsi="Segoe UI" w:cs="Segoe UI"/>
        </w:rPr>
        <w:t>: Data Centre Engineer (Mechanical and Electrical)</w:t>
      </w:r>
    </w:p>
    <w:p w14:paraId="139035D7" w14:textId="77777777" w:rsidR="00B107C4" w:rsidRDefault="00B107C4" w:rsidP="00B107C4">
      <w:pPr>
        <w:pStyle w:val="NormalWeb"/>
        <w:shd w:val="clear" w:color="auto" w:fill="FFFFFF"/>
        <w:textAlignment w:val="baseline"/>
        <w:rPr>
          <w:rFonts w:ascii="Segoe UI" w:hAnsi="Segoe UI" w:cs="Segoe UI"/>
        </w:rPr>
      </w:pPr>
      <w:r>
        <w:rPr>
          <w:rStyle w:val="Strong"/>
          <w:rFonts w:ascii="Segoe UI" w:hAnsi="Segoe UI" w:cs="Segoe UI"/>
          <w:bdr w:val="none" w:sz="0" w:space="0" w:color="auto" w:frame="1"/>
        </w:rPr>
        <w:t>Location:</w:t>
      </w:r>
      <w:r>
        <w:rPr>
          <w:rFonts w:ascii="Segoe UI" w:hAnsi="Segoe UI" w:cs="Segoe UI"/>
        </w:rPr>
        <w:t> Fareham - This is a shift-based role, following a four day or night shift and then four days off pattern.</w:t>
      </w:r>
    </w:p>
    <w:p w14:paraId="1E6E3520" w14:textId="2C59626B" w:rsidR="00B107C4" w:rsidRDefault="00B107C4" w:rsidP="00B107C4">
      <w:pPr>
        <w:pStyle w:val="NormalWeb"/>
        <w:shd w:val="clear" w:color="auto" w:fill="FFFFFF"/>
        <w:textAlignment w:val="baseline"/>
        <w:rPr>
          <w:rFonts w:ascii="Segoe UI" w:hAnsi="Segoe UI" w:cs="Segoe UI"/>
        </w:rPr>
      </w:pPr>
      <w:r>
        <w:rPr>
          <w:rStyle w:val="Strong"/>
          <w:rFonts w:ascii="Segoe UI" w:hAnsi="Segoe UI" w:cs="Segoe UI"/>
          <w:bdr w:val="none" w:sz="0" w:space="0" w:color="auto" w:frame="1"/>
        </w:rPr>
        <w:t>Salary/Package: </w:t>
      </w:r>
      <w:r>
        <w:rPr>
          <w:rFonts w:ascii="Segoe UI" w:hAnsi="Segoe UI" w:cs="Segoe UI"/>
        </w:rPr>
        <w:t>£3</w:t>
      </w:r>
      <w:r w:rsidR="00AF0709">
        <w:rPr>
          <w:rFonts w:ascii="Segoe UI" w:hAnsi="Segoe UI" w:cs="Segoe UI"/>
        </w:rPr>
        <w:t>8</w:t>
      </w:r>
      <w:r>
        <w:rPr>
          <w:rFonts w:ascii="Segoe UI" w:hAnsi="Segoe UI" w:cs="Segoe UI"/>
        </w:rPr>
        <w:t xml:space="preserve">,000 - £40,000 + large company benefits and access to fantastic personal development </w:t>
      </w:r>
      <w:proofErr w:type="gramStart"/>
      <w:r>
        <w:rPr>
          <w:rFonts w:ascii="Segoe UI" w:hAnsi="Segoe UI" w:cs="Segoe UI"/>
        </w:rPr>
        <w:t>opportunities</w:t>
      </w:r>
      <w:proofErr w:type="gramEnd"/>
    </w:p>
    <w:p w14:paraId="58C5B666"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SCC is Europe's largest privately-owned IT business, based out of the new £7m HQ office in Birmingham and we help clients succeed through IT transformation and exceptional customer experiences. We are a business where innovation is greater as we combine unique ideas, </w:t>
      </w:r>
      <w:proofErr w:type="gramStart"/>
      <w:r>
        <w:rPr>
          <w:rFonts w:ascii="Segoe UI" w:hAnsi="Segoe UI" w:cs="Segoe UI"/>
        </w:rPr>
        <w:t>people</w:t>
      </w:r>
      <w:proofErr w:type="gramEnd"/>
      <w:r>
        <w:rPr>
          <w:rFonts w:ascii="Segoe UI" w:hAnsi="Segoe UI" w:cs="Segoe UI"/>
        </w:rPr>
        <w:t xml:space="preserve"> and disciplines. We are a global company that is passionate about IT and where we look to simplify the complex.</w:t>
      </w:r>
    </w:p>
    <w:p w14:paraId="14F68F69"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Due to continued growth within our Professional Services business, we are hiring </w:t>
      </w:r>
      <w:proofErr w:type="gramStart"/>
      <w:r>
        <w:rPr>
          <w:rFonts w:ascii="Segoe UI" w:hAnsi="Segoe UI" w:cs="Segoe UI"/>
        </w:rPr>
        <w:t>an</w:t>
      </w:r>
      <w:proofErr w:type="gramEnd"/>
      <w:r>
        <w:rPr>
          <w:rFonts w:ascii="Segoe UI" w:hAnsi="Segoe UI" w:cs="Segoe UI"/>
        </w:rPr>
        <w:t xml:space="preserve"> Data Centre Engineer</w:t>
      </w:r>
    </w:p>
    <w:p w14:paraId="5D750467" w14:textId="77777777" w:rsidR="00B107C4" w:rsidRDefault="00B107C4" w:rsidP="00B107C4">
      <w:pPr>
        <w:pStyle w:val="NormalWeb"/>
        <w:shd w:val="clear" w:color="auto" w:fill="FFFFFF"/>
        <w:textAlignment w:val="baseline"/>
        <w:rPr>
          <w:rFonts w:ascii="Segoe UI" w:hAnsi="Segoe UI" w:cs="Segoe UI"/>
        </w:rPr>
      </w:pPr>
      <w:r>
        <w:rPr>
          <w:rStyle w:val="Strong"/>
          <w:rFonts w:ascii="Segoe UI" w:hAnsi="Segoe UI" w:cs="Segoe UI"/>
          <w:bdr w:val="none" w:sz="0" w:space="0" w:color="auto" w:frame="1"/>
        </w:rPr>
        <w:t>Key Responsibilities:</w:t>
      </w:r>
    </w:p>
    <w:p w14:paraId="6D36D1DC"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This is a fantastic opportunity to work with the critical infrastructure supporting a T3+ Data Centre. You will have practical systems experience that include operation of electrical panels, switching schedules, HVAC, CRAC Units, chilled water plant (chillers) operation, UPS, </w:t>
      </w:r>
      <w:proofErr w:type="gramStart"/>
      <w:r>
        <w:rPr>
          <w:rFonts w:ascii="Segoe UI" w:hAnsi="Segoe UI" w:cs="Segoe UI"/>
        </w:rPr>
        <w:t>generators</w:t>
      </w:r>
      <w:proofErr w:type="gramEnd"/>
      <w:r>
        <w:rPr>
          <w:rFonts w:ascii="Segoe UI" w:hAnsi="Segoe UI" w:cs="Segoe UI"/>
        </w:rPr>
        <w:t xml:space="preserve"> and control systems.</w:t>
      </w:r>
    </w:p>
    <w:p w14:paraId="6B1DDB15"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It would be an advantage if you have any previous experience monitoring critical infrastructure through software tools such as Schneider DCE, TREND 963 or Vison and Airedale ACIS along with performing Daily Checks on critical infrastructure recording and reporting all potential faults and escalating when required.</w:t>
      </w:r>
    </w:p>
    <w:p w14:paraId="736A9FB3"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You will Support best practice and best in class M+E methodology ensuring rigorous and effective maintenance regimens are performed and maintained.</w:t>
      </w:r>
    </w:p>
    <w:p w14:paraId="5C7D8598"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Provide data reporting to Facilities Management.</w:t>
      </w:r>
    </w:p>
    <w:p w14:paraId="567B03E4"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Provide proactive risk assessments and report any potential threats to service delivery.</w:t>
      </w:r>
    </w:p>
    <w:p w14:paraId="48511C57"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 Support continuous improvement in organisation, </w:t>
      </w:r>
      <w:proofErr w:type="gramStart"/>
      <w:r>
        <w:rPr>
          <w:rFonts w:ascii="Segoe UI" w:hAnsi="Segoe UI" w:cs="Segoe UI"/>
        </w:rPr>
        <w:t>productivity</w:t>
      </w:r>
      <w:proofErr w:type="gramEnd"/>
      <w:r>
        <w:rPr>
          <w:rFonts w:ascii="Segoe UI" w:hAnsi="Segoe UI" w:cs="Segoe UI"/>
        </w:rPr>
        <w:t xml:space="preserve"> and quality within Facilities team.</w:t>
      </w:r>
    </w:p>
    <w:p w14:paraId="6AB91FA0"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Work with Security to maintain and administer access control requests.</w:t>
      </w:r>
    </w:p>
    <w:p w14:paraId="5AFF3E26"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Build strong relationships with other internal teams across SCC to promote and deliver quality DC services.</w:t>
      </w:r>
    </w:p>
    <w:p w14:paraId="0D002FC5"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lastRenderedPageBreak/>
        <w:t>• Liaise with Incident, Problem and Change Teams and the wider DC Facilities teams to ensure Data Centre infrastructure changes are successful.</w:t>
      </w:r>
    </w:p>
    <w:p w14:paraId="5B35449F"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Build relationships with our suppliers to gain knowledge of plant and equipment and keep up to date on M+E technology improvements.</w:t>
      </w:r>
    </w:p>
    <w:p w14:paraId="19CB6D56" w14:textId="77777777" w:rsidR="00B107C4" w:rsidRDefault="00B107C4" w:rsidP="00B107C4">
      <w:pPr>
        <w:pStyle w:val="NormalWeb"/>
        <w:shd w:val="clear" w:color="auto" w:fill="FFFFFF"/>
        <w:textAlignment w:val="baseline"/>
        <w:rPr>
          <w:rFonts w:ascii="Segoe UI" w:hAnsi="Segoe UI" w:cs="Segoe UI"/>
        </w:rPr>
      </w:pPr>
      <w:r>
        <w:rPr>
          <w:rStyle w:val="Strong"/>
          <w:rFonts w:ascii="Segoe UI" w:hAnsi="Segoe UI" w:cs="Segoe UI"/>
          <w:bdr w:val="none" w:sz="0" w:space="0" w:color="auto" w:frame="1"/>
        </w:rPr>
        <w:t>Key skills/experiences:</w:t>
      </w:r>
    </w:p>
    <w:p w14:paraId="2C2E4BBE"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 Demonstrable knowledge of CRAC Units, Chilled Water Systems, </w:t>
      </w:r>
      <w:proofErr w:type="gramStart"/>
      <w:r>
        <w:rPr>
          <w:rFonts w:ascii="Segoe UI" w:hAnsi="Segoe UI" w:cs="Segoe UI"/>
        </w:rPr>
        <w:t>pumps</w:t>
      </w:r>
      <w:proofErr w:type="gramEnd"/>
      <w:r>
        <w:rPr>
          <w:rFonts w:ascii="Segoe UI" w:hAnsi="Segoe UI" w:cs="Segoe UI"/>
        </w:rPr>
        <w:t xml:space="preserve"> and chillers.</w:t>
      </w:r>
    </w:p>
    <w:p w14:paraId="071C8727"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Hands on operational experience of Schneider UPS systems (</w:t>
      </w:r>
      <w:proofErr w:type="spellStart"/>
      <w:r>
        <w:rPr>
          <w:rFonts w:ascii="Segoe UI" w:hAnsi="Segoe UI" w:cs="Segoe UI"/>
        </w:rPr>
        <w:t>Symmetra</w:t>
      </w:r>
      <w:proofErr w:type="spellEnd"/>
      <w:r>
        <w:rPr>
          <w:rFonts w:ascii="Segoe UI" w:hAnsi="Segoe UI" w:cs="Segoe UI"/>
        </w:rPr>
        <w:t>)</w:t>
      </w:r>
    </w:p>
    <w:p w14:paraId="6C798F73"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Experience in operation of HV generator sets.</w:t>
      </w:r>
    </w:p>
    <w:p w14:paraId="0E811608"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Understanding of Power Management, BMS systems or similar applications</w:t>
      </w:r>
    </w:p>
    <w:p w14:paraId="0936F013"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Experienced in Fault Diagnosis and IST delivery</w:t>
      </w:r>
    </w:p>
    <w:p w14:paraId="1BA4C11A"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Excellent organisational and prioritisation skills</w:t>
      </w:r>
    </w:p>
    <w:p w14:paraId="1A90BEC4"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xml:space="preserve">• Skilled in crisis management, </w:t>
      </w:r>
      <w:proofErr w:type="gramStart"/>
      <w:r>
        <w:rPr>
          <w:rFonts w:ascii="Segoe UI" w:hAnsi="Segoe UI" w:cs="Segoe UI"/>
        </w:rPr>
        <w:t>command</w:t>
      </w:r>
      <w:proofErr w:type="gramEnd"/>
      <w:r>
        <w:rPr>
          <w:rFonts w:ascii="Segoe UI" w:hAnsi="Segoe UI" w:cs="Segoe UI"/>
        </w:rPr>
        <w:t xml:space="preserve"> and control.</w:t>
      </w:r>
    </w:p>
    <w:p w14:paraId="3DF32125"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T3 Data Centre Service Delivery experience</w:t>
      </w:r>
    </w:p>
    <w:p w14:paraId="334B6E45"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Electrical Engineer 18th Edition qualified</w:t>
      </w:r>
    </w:p>
    <w:p w14:paraId="6FD22122"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Technical report writing skills</w:t>
      </w:r>
    </w:p>
    <w:p w14:paraId="6B4E0DE9"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A motivated team player, confident in a customer facing role to deliver excellent levels of service.</w:t>
      </w:r>
    </w:p>
    <w:p w14:paraId="2C788787"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Flexibility in working hours</w:t>
      </w:r>
    </w:p>
    <w:p w14:paraId="26F3FE77" w14:textId="77777777" w:rsidR="00B107C4" w:rsidRDefault="00B107C4" w:rsidP="00B107C4">
      <w:pPr>
        <w:pStyle w:val="NormalWeb"/>
        <w:shd w:val="clear" w:color="auto" w:fill="FFFFFF"/>
        <w:textAlignment w:val="baseline"/>
        <w:rPr>
          <w:rFonts w:ascii="Segoe UI" w:hAnsi="Segoe UI" w:cs="Segoe UI"/>
        </w:rPr>
      </w:pPr>
      <w:r>
        <w:rPr>
          <w:rFonts w:ascii="Segoe UI" w:hAnsi="Segoe UI" w:cs="Segoe UI"/>
        </w:rPr>
        <w:t>• Full UK Driving License</w:t>
      </w:r>
    </w:p>
    <w:p w14:paraId="50B64724" w14:textId="7C569FA8" w:rsidR="00BA26AA" w:rsidRPr="00B107C4" w:rsidRDefault="00BA26AA" w:rsidP="00B107C4"/>
    <w:sectPr w:rsidR="00BA26AA" w:rsidRPr="00B107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B26" w14:textId="77777777" w:rsidR="0012060E" w:rsidRDefault="0012060E" w:rsidP="0042401E">
      <w:pPr>
        <w:spacing w:after="0" w:line="240" w:lineRule="auto"/>
      </w:pPr>
      <w:r>
        <w:separator/>
      </w:r>
    </w:p>
  </w:endnote>
  <w:endnote w:type="continuationSeparator" w:id="0">
    <w:p w14:paraId="080A27E8" w14:textId="77777777" w:rsidR="0012060E" w:rsidRDefault="0012060E" w:rsidP="0042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979F" w14:textId="77777777" w:rsidR="0012060E" w:rsidRDefault="0012060E" w:rsidP="0042401E">
      <w:pPr>
        <w:spacing w:after="0" w:line="240" w:lineRule="auto"/>
      </w:pPr>
      <w:r>
        <w:separator/>
      </w:r>
    </w:p>
  </w:footnote>
  <w:footnote w:type="continuationSeparator" w:id="0">
    <w:p w14:paraId="0D9F9BA6" w14:textId="77777777" w:rsidR="0012060E" w:rsidRDefault="0012060E" w:rsidP="00424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AB2A" w14:textId="0016A259" w:rsidR="0042401E" w:rsidRDefault="0042401E" w:rsidP="0042401E">
    <w:pPr>
      <w:pStyle w:val="Header"/>
      <w:ind w:left="7200"/>
    </w:pPr>
    <w:r>
      <w:rPr>
        <w:noProof/>
      </w:rPr>
      <w:drawing>
        <wp:inline distT="0" distB="0" distL="0" distR="0" wp14:anchorId="1463811D" wp14:editId="4B6C315D">
          <wp:extent cx="1695450" cy="5879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28" cy="5897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769"/>
    <w:multiLevelType w:val="hybridMultilevel"/>
    <w:tmpl w:val="EA0C6E28"/>
    <w:lvl w:ilvl="0" w:tplc="96AA7DDE">
      <w:numFmt w:val="bullet"/>
      <w:lvlText w:val="•"/>
      <w:lvlJc w:val="left"/>
      <w:pPr>
        <w:ind w:left="720" w:hanging="72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3761EE"/>
    <w:multiLevelType w:val="multilevel"/>
    <w:tmpl w:val="492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77979"/>
    <w:multiLevelType w:val="multilevel"/>
    <w:tmpl w:val="D16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7493"/>
    <w:multiLevelType w:val="multilevel"/>
    <w:tmpl w:val="F94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96320"/>
    <w:multiLevelType w:val="multilevel"/>
    <w:tmpl w:val="181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80688"/>
    <w:multiLevelType w:val="multilevel"/>
    <w:tmpl w:val="59C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54F0F"/>
    <w:multiLevelType w:val="hybridMultilevel"/>
    <w:tmpl w:val="53601882"/>
    <w:lvl w:ilvl="0" w:tplc="96AA7DDE">
      <w:numFmt w:val="bullet"/>
      <w:lvlText w:val="•"/>
      <w:lvlJc w:val="left"/>
      <w:pPr>
        <w:ind w:left="720" w:hanging="72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052CAA"/>
    <w:multiLevelType w:val="multilevel"/>
    <w:tmpl w:val="7C6A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E5EF2"/>
    <w:multiLevelType w:val="multilevel"/>
    <w:tmpl w:val="8BB8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B62E8"/>
    <w:multiLevelType w:val="multilevel"/>
    <w:tmpl w:val="60B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F7634"/>
    <w:multiLevelType w:val="multilevel"/>
    <w:tmpl w:val="EE2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C641AB"/>
    <w:multiLevelType w:val="multilevel"/>
    <w:tmpl w:val="EBA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43B55"/>
    <w:multiLevelType w:val="multilevel"/>
    <w:tmpl w:val="DD8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5642575">
    <w:abstractNumId w:val="0"/>
  </w:num>
  <w:num w:numId="2" w16cid:durableId="781146893">
    <w:abstractNumId w:val="6"/>
  </w:num>
  <w:num w:numId="3" w16cid:durableId="1294100252">
    <w:abstractNumId w:val="5"/>
  </w:num>
  <w:num w:numId="4" w16cid:durableId="2103991703">
    <w:abstractNumId w:val="1"/>
  </w:num>
  <w:num w:numId="5" w16cid:durableId="942228910">
    <w:abstractNumId w:val="7"/>
  </w:num>
  <w:num w:numId="6" w16cid:durableId="430782924">
    <w:abstractNumId w:val="9"/>
  </w:num>
  <w:num w:numId="7" w16cid:durableId="282662206">
    <w:abstractNumId w:val="4"/>
  </w:num>
  <w:num w:numId="8" w16cid:durableId="326520129">
    <w:abstractNumId w:val="11"/>
  </w:num>
  <w:num w:numId="9" w16cid:durableId="1856915685">
    <w:abstractNumId w:val="2"/>
  </w:num>
  <w:num w:numId="10" w16cid:durableId="781998520">
    <w:abstractNumId w:val="8"/>
  </w:num>
  <w:num w:numId="11" w16cid:durableId="592322968">
    <w:abstractNumId w:val="3"/>
  </w:num>
  <w:num w:numId="12" w16cid:durableId="819926877">
    <w:abstractNumId w:val="10"/>
  </w:num>
  <w:num w:numId="13" w16cid:durableId="312956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1E"/>
    <w:rsid w:val="0012060E"/>
    <w:rsid w:val="001E76FB"/>
    <w:rsid w:val="002444A3"/>
    <w:rsid w:val="00302599"/>
    <w:rsid w:val="003A3CDE"/>
    <w:rsid w:val="003B1BB1"/>
    <w:rsid w:val="003C4E23"/>
    <w:rsid w:val="0042401E"/>
    <w:rsid w:val="00442032"/>
    <w:rsid w:val="00595256"/>
    <w:rsid w:val="00641E9C"/>
    <w:rsid w:val="00824219"/>
    <w:rsid w:val="00984AC6"/>
    <w:rsid w:val="00AF0709"/>
    <w:rsid w:val="00B107C4"/>
    <w:rsid w:val="00BA26AA"/>
    <w:rsid w:val="00D5248D"/>
    <w:rsid w:val="00E4564F"/>
    <w:rsid w:val="00E7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BFC8"/>
  <w15:chartTrackingRefBased/>
  <w15:docId w15:val="{796618D2-401E-47DE-B751-DBC7047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1E"/>
    <w:pPr>
      <w:ind w:left="720"/>
      <w:contextualSpacing/>
    </w:pPr>
  </w:style>
  <w:style w:type="paragraph" w:styleId="Header">
    <w:name w:val="header"/>
    <w:basedOn w:val="Normal"/>
    <w:link w:val="HeaderChar"/>
    <w:uiPriority w:val="99"/>
    <w:unhideWhenUsed/>
    <w:rsid w:val="00424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1E"/>
  </w:style>
  <w:style w:type="paragraph" w:styleId="Footer">
    <w:name w:val="footer"/>
    <w:basedOn w:val="Normal"/>
    <w:link w:val="FooterChar"/>
    <w:uiPriority w:val="99"/>
    <w:unhideWhenUsed/>
    <w:rsid w:val="00424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1E"/>
  </w:style>
  <w:style w:type="paragraph" w:styleId="NoSpacing">
    <w:name w:val="No Spacing"/>
    <w:uiPriority w:val="1"/>
    <w:qFormat/>
    <w:rsid w:val="00302599"/>
    <w:pPr>
      <w:spacing w:after="0" w:line="240" w:lineRule="auto"/>
    </w:pPr>
  </w:style>
  <w:style w:type="paragraph" w:styleId="NormalWeb">
    <w:name w:val="Normal (Web)"/>
    <w:basedOn w:val="Normal"/>
    <w:uiPriority w:val="99"/>
    <w:semiHidden/>
    <w:unhideWhenUsed/>
    <w:rsid w:val="00B107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0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934">
      <w:bodyDiv w:val="1"/>
      <w:marLeft w:val="0"/>
      <w:marRight w:val="0"/>
      <w:marTop w:val="0"/>
      <w:marBottom w:val="0"/>
      <w:divBdr>
        <w:top w:val="none" w:sz="0" w:space="0" w:color="auto"/>
        <w:left w:val="none" w:sz="0" w:space="0" w:color="auto"/>
        <w:bottom w:val="none" w:sz="0" w:space="0" w:color="auto"/>
        <w:right w:val="none" w:sz="0" w:space="0" w:color="auto"/>
      </w:divBdr>
    </w:div>
    <w:div w:id="1068499109">
      <w:bodyDiv w:val="1"/>
      <w:marLeft w:val="0"/>
      <w:marRight w:val="0"/>
      <w:marTop w:val="0"/>
      <w:marBottom w:val="0"/>
      <w:divBdr>
        <w:top w:val="none" w:sz="0" w:space="0" w:color="auto"/>
        <w:left w:val="none" w:sz="0" w:space="0" w:color="auto"/>
        <w:bottom w:val="none" w:sz="0" w:space="0" w:color="auto"/>
        <w:right w:val="none" w:sz="0" w:space="0" w:color="auto"/>
      </w:divBdr>
    </w:div>
    <w:div w:id="1223129434">
      <w:bodyDiv w:val="1"/>
      <w:marLeft w:val="0"/>
      <w:marRight w:val="0"/>
      <w:marTop w:val="0"/>
      <w:marBottom w:val="0"/>
      <w:divBdr>
        <w:top w:val="none" w:sz="0" w:space="0" w:color="auto"/>
        <w:left w:val="none" w:sz="0" w:space="0" w:color="auto"/>
        <w:bottom w:val="none" w:sz="0" w:space="0" w:color="auto"/>
        <w:right w:val="none" w:sz="0" w:space="0" w:color="auto"/>
      </w:divBdr>
    </w:div>
    <w:div w:id="1336421575">
      <w:bodyDiv w:val="1"/>
      <w:marLeft w:val="0"/>
      <w:marRight w:val="0"/>
      <w:marTop w:val="0"/>
      <w:marBottom w:val="0"/>
      <w:divBdr>
        <w:top w:val="none" w:sz="0" w:space="0" w:color="auto"/>
        <w:left w:val="none" w:sz="0" w:space="0" w:color="auto"/>
        <w:bottom w:val="none" w:sz="0" w:space="0" w:color="auto"/>
        <w:right w:val="none" w:sz="0" w:space="0" w:color="auto"/>
      </w:divBdr>
    </w:div>
    <w:div w:id="19359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Nicholls</dc:creator>
  <cp:keywords/>
  <dc:description/>
  <cp:lastModifiedBy>Ross Pollock</cp:lastModifiedBy>
  <cp:revision>3</cp:revision>
  <dcterms:created xsi:type="dcterms:W3CDTF">2024-06-03T13:50:00Z</dcterms:created>
  <dcterms:modified xsi:type="dcterms:W3CDTF">2024-06-03T13:51:00Z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-1185965213</vt:i4>
  </property>
  <property fmtid="{D5CDD505-2E9C-101B-9397-08002B2CF9AE}" pid="3" name="_NewReviewCycle">
    <vt:lpwstr/>
  </property>
  <property fmtid="{D5CDD505-2E9C-101B-9397-08002B2CF9AE}" pid="4" name="_EmailSubject">
    <vt:lpwstr>SCC Vacancies </vt:lpwstr>
  </property>
  <property fmtid="{D5CDD505-2E9C-101B-9397-08002B2CF9AE}" pid="5" name="_AuthorEmail">
    <vt:lpwstr>Andy.Nicholls@scc.com</vt:lpwstr>
  </property>
  <property fmtid="{D5CDD505-2E9C-101B-9397-08002B2CF9AE}" pid="6" name="_AuthorEmailDisplayName">
    <vt:lpwstr>Andy Nicholls</vt:lpwstr>
  </property>
  <property fmtid="{D5CDD505-2E9C-101B-9397-08002B2CF9AE}" pid="7" name="_PreviousAdHocReviewCycleID">
    <vt:i4>917063691</vt:i4>
  </property>
  <property fmtid="{D5CDD505-2E9C-101B-9397-08002B2CF9AE}" pid="8" name="_ReviewingToolsShownOnce">
    <vt:lpwstr/>
  </property>
</Properties>
</file>