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215C0" w14:textId="77777777" w:rsidR="005E51D3" w:rsidRDefault="008E2608">
      <w:pPr>
        <w:jc w:val="right"/>
      </w:pPr>
      <w:r>
        <w:rPr>
          <w:rFonts w:ascii="Calibri Light" w:hAnsi="Calibri Light" w:cs="Calibri Light"/>
          <w:noProof/>
          <w:sz w:val="20"/>
          <w:szCs w:val="20"/>
        </w:rPr>
        <w:pict w14:anchorId="469E3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A black and white logo&#10;&#10;Description automatically generated with low confidence" style="width:134.25pt;height:50.25pt;visibility:visible">
            <v:imagedata r:id="rId6" o:title="A black and white logo&#10;&#10;Description automatically generated with low confidence"/>
          </v:shape>
        </w:pict>
      </w:r>
    </w:p>
    <w:tbl>
      <w:tblPr>
        <w:tblW w:w="90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6815"/>
      </w:tblGrid>
      <w:tr w:rsidR="005E51D3" w14:paraId="5D4E89DD" w14:textId="77777777" w:rsidTr="000F3A43">
        <w:trPr>
          <w:trHeight w:val="48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186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F7D8" w14:textId="6AEE4FE1" w:rsidR="005E51D3" w:rsidRDefault="00954223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Service Engineer</w:t>
            </w:r>
          </w:p>
          <w:p w14:paraId="0813090A" w14:textId="77777777" w:rsidR="00DD41CC" w:rsidRDefault="00DD41CC" w:rsidP="00DD41CC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32D56796" w14:textId="77777777" w:rsidTr="000F3A43">
        <w:trPr>
          <w:trHeight w:val="426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DD32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7318EF2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5345B434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6A1B" w14:textId="77777777" w:rsidR="00954223" w:rsidRDefault="00954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</w:t>
            </w:r>
          </w:p>
          <w:p w14:paraId="24E9A7C1" w14:textId="449FD642" w:rsidR="009422E9" w:rsidRDefault="000B4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SCC Collab</w:t>
            </w:r>
            <w:r w:rsidR="009422E9">
              <w:rPr>
                <w:sz w:val="20"/>
                <w:szCs w:val="20"/>
              </w:rPr>
              <w:t xml:space="preserve"> </w:t>
            </w:r>
            <w:r w:rsidR="006816E4">
              <w:rPr>
                <w:sz w:val="20"/>
                <w:szCs w:val="20"/>
              </w:rPr>
              <w:t>Operations Department</w:t>
            </w:r>
            <w:r w:rsidR="005C2678">
              <w:rPr>
                <w:sz w:val="20"/>
                <w:szCs w:val="20"/>
              </w:rPr>
              <w:t xml:space="preserve"> </w:t>
            </w:r>
          </w:p>
        </w:tc>
      </w:tr>
      <w:tr w:rsidR="005E51D3" w14:paraId="3CFE88C7" w14:textId="77777777" w:rsidTr="000F3A43">
        <w:trPr>
          <w:trHeight w:val="48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C27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AC1F" w14:textId="4C9DCE62" w:rsidR="005E51D3" w:rsidRDefault="00883F6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Collaborating &amp; Providing Technical Knowledge</w:t>
            </w:r>
          </w:p>
          <w:p w14:paraId="016FE706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172C736B" w14:textId="77777777" w:rsidTr="000F3A43">
        <w:trPr>
          <w:trHeight w:val="72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0B98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1413883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4C5E1A3F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C26B" w14:textId="0470A1FD" w:rsidR="005E51D3" w:rsidRDefault="00B041A4" w:rsidP="00443D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Specialist team members with experience of specific fields, may have some involvement in amending and constructing processes to </w:t>
            </w:r>
            <w:r w:rsidR="006816E4">
              <w:rPr>
                <w:sz w:val="20"/>
                <w:szCs w:val="20"/>
              </w:rPr>
              <w:t>criteria</w:t>
            </w:r>
            <w:r>
              <w:rPr>
                <w:sz w:val="20"/>
                <w:szCs w:val="20"/>
              </w:rPr>
              <w:t xml:space="preserve">.  Technically or </w:t>
            </w:r>
            <w:proofErr w:type="gramStart"/>
            <w:r>
              <w:rPr>
                <w:sz w:val="20"/>
                <w:szCs w:val="20"/>
              </w:rPr>
              <w:t>Operationally</w:t>
            </w:r>
            <w:proofErr w:type="gramEnd"/>
            <w:r>
              <w:rPr>
                <w:sz w:val="20"/>
                <w:szCs w:val="20"/>
              </w:rPr>
              <w:t xml:space="preserve"> knowledgeable in a defined field or, may have responsibility for key customer engagement </w:t>
            </w:r>
            <w:r w:rsidR="006816E4">
              <w:rPr>
                <w:sz w:val="20"/>
                <w:szCs w:val="20"/>
              </w:rPr>
              <w:t>activity</w:t>
            </w:r>
          </w:p>
        </w:tc>
      </w:tr>
      <w:tr w:rsidR="005E51D3" w14:paraId="3EF82217" w14:textId="77777777" w:rsidTr="000F3A43">
        <w:trPr>
          <w:trHeight w:val="496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7C9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0AA6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  <w:p w14:paraId="4BCE2898" w14:textId="77777777" w:rsidR="005E51D3" w:rsidRDefault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</w:t>
            </w:r>
          </w:p>
        </w:tc>
      </w:tr>
      <w:tr w:rsidR="005E51D3" w14:paraId="0A649FA2" w14:textId="77777777" w:rsidTr="000F3A43">
        <w:trPr>
          <w:trHeight w:val="48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A226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64D1" w14:textId="77777777" w:rsidR="005E51D3" w:rsidRDefault="005E51D3" w:rsidP="002F0803">
            <w:pPr>
              <w:spacing w:after="0"/>
              <w:rPr>
                <w:sz w:val="20"/>
                <w:szCs w:val="20"/>
              </w:rPr>
            </w:pPr>
          </w:p>
          <w:p w14:paraId="49BD9E09" w14:textId="3F9BECA0" w:rsidR="002F0803" w:rsidRDefault="001B4DA2" w:rsidP="002F08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Field </w:t>
            </w:r>
            <w:proofErr w:type="gramStart"/>
            <w:r w:rsidR="000B4908">
              <w:rPr>
                <w:sz w:val="20"/>
                <w:szCs w:val="20"/>
              </w:rPr>
              <w:t xml:space="preserve">Engineering </w:t>
            </w:r>
            <w:r>
              <w:rPr>
                <w:sz w:val="20"/>
                <w:szCs w:val="20"/>
              </w:rPr>
              <w:t xml:space="preserve"> Manager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0B4908">
              <w:rPr>
                <w:sz w:val="20"/>
                <w:szCs w:val="20"/>
              </w:rPr>
              <w:t>- North</w:t>
            </w:r>
          </w:p>
        </w:tc>
      </w:tr>
      <w:tr w:rsidR="005E51D3" w14:paraId="011EFD2B" w14:textId="77777777" w:rsidTr="000F3A43">
        <w:trPr>
          <w:trHeight w:val="35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AD97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05AC6C5A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2C55ACA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2838C3A9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85C2" w14:textId="0D7EC7A6" w:rsidR="00FB4C39" w:rsidRDefault="00091F8F" w:rsidP="009422E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role of </w:t>
            </w:r>
            <w:r w:rsidR="001B4DA2">
              <w:rPr>
                <w:rFonts w:cs="Calibri"/>
                <w:sz w:val="20"/>
                <w:szCs w:val="20"/>
              </w:rPr>
              <w:t>the Field Service</w:t>
            </w:r>
            <w:r>
              <w:rPr>
                <w:rFonts w:cs="Calibri"/>
                <w:sz w:val="20"/>
                <w:szCs w:val="20"/>
              </w:rPr>
              <w:t xml:space="preserve"> Engineer is essential in providing</w:t>
            </w:r>
            <w:r w:rsidR="00A853F3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="00A853F3">
              <w:rPr>
                <w:rFonts w:cs="Calibri"/>
                <w:sz w:val="20"/>
                <w:szCs w:val="20"/>
              </w:rPr>
              <w:t>SLA’s</w:t>
            </w:r>
            <w:proofErr w:type="gramEnd"/>
            <w:r w:rsidR="00A853F3">
              <w:rPr>
                <w:rFonts w:cs="Calibri"/>
                <w:sz w:val="20"/>
                <w:szCs w:val="20"/>
              </w:rPr>
              <w:t xml:space="preserve"> to our current Service clients</w:t>
            </w:r>
            <w:r w:rsidR="00031D4F">
              <w:rPr>
                <w:rFonts w:cs="Calibri"/>
                <w:sz w:val="20"/>
                <w:szCs w:val="20"/>
              </w:rPr>
              <w:t xml:space="preserve">.  </w:t>
            </w:r>
            <w:r w:rsidR="00060725">
              <w:rPr>
                <w:rFonts w:cs="Calibri"/>
                <w:sz w:val="20"/>
                <w:szCs w:val="20"/>
              </w:rPr>
              <w:t xml:space="preserve"> They will be based </w:t>
            </w:r>
            <w:r w:rsidR="000B4908">
              <w:rPr>
                <w:rFonts w:cs="Calibri"/>
                <w:sz w:val="20"/>
                <w:szCs w:val="20"/>
              </w:rPr>
              <w:t>in the North of England and t</w:t>
            </w:r>
            <w:r w:rsidR="00031D4F">
              <w:rPr>
                <w:rFonts w:cs="Calibri"/>
                <w:sz w:val="20"/>
                <w:szCs w:val="20"/>
              </w:rPr>
              <w:t xml:space="preserve">hey will work alongside a team of engineers </w:t>
            </w:r>
            <w:r w:rsidR="00EB5BCF">
              <w:rPr>
                <w:rFonts w:cs="Calibri"/>
                <w:sz w:val="20"/>
                <w:szCs w:val="20"/>
              </w:rPr>
              <w:t xml:space="preserve">to </w:t>
            </w:r>
            <w:r w:rsidR="00FB4C39">
              <w:rPr>
                <w:rFonts w:cs="Calibri"/>
                <w:sz w:val="20"/>
                <w:szCs w:val="20"/>
              </w:rPr>
              <w:t>attend</w:t>
            </w:r>
            <w:r w:rsidR="00EB5BCF">
              <w:rPr>
                <w:rFonts w:cs="Calibri"/>
                <w:sz w:val="20"/>
                <w:szCs w:val="20"/>
              </w:rPr>
              <w:t xml:space="preserve"> customers premises to assess and repair faults </w:t>
            </w:r>
            <w:r w:rsidR="00FB4C39">
              <w:rPr>
                <w:rFonts w:cs="Calibri"/>
                <w:sz w:val="20"/>
                <w:szCs w:val="20"/>
              </w:rPr>
              <w:t xml:space="preserve">within the customers Agreement with </w:t>
            </w:r>
            <w:r w:rsidR="000B4908">
              <w:rPr>
                <w:rFonts w:cs="Calibri"/>
                <w:sz w:val="20"/>
                <w:szCs w:val="20"/>
              </w:rPr>
              <w:t>SCC Collab</w:t>
            </w:r>
            <w:r w:rsidR="00FB4C39">
              <w:rPr>
                <w:rFonts w:cs="Calibri"/>
                <w:sz w:val="20"/>
                <w:szCs w:val="20"/>
              </w:rPr>
              <w:t>.</w:t>
            </w:r>
          </w:p>
          <w:p w14:paraId="7688EF5E" w14:textId="77777777" w:rsidR="00FB4C39" w:rsidRDefault="00FB4C39" w:rsidP="009422E9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72025AD" w14:textId="7FE4E377" w:rsidR="009C148F" w:rsidRDefault="00091F8F" w:rsidP="009422E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position demands a skilled individual to</w:t>
            </w:r>
            <w:r w:rsidR="00C03B3E">
              <w:rPr>
                <w:rFonts w:cs="Calibri"/>
                <w:sz w:val="20"/>
                <w:szCs w:val="20"/>
              </w:rPr>
              <w:t xml:space="preserve"> </w:t>
            </w:r>
            <w:r w:rsidR="00FB4C39">
              <w:rPr>
                <w:rFonts w:cs="Calibri"/>
                <w:sz w:val="20"/>
                <w:szCs w:val="20"/>
              </w:rPr>
              <w:t xml:space="preserve">be able to </w:t>
            </w:r>
            <w:r w:rsidR="008C096A">
              <w:rPr>
                <w:rFonts w:cs="Calibri"/>
                <w:sz w:val="20"/>
                <w:szCs w:val="20"/>
              </w:rPr>
              <w:t xml:space="preserve">identify and provide solutions to faults with equipment or to carry out equipment servicing.  Assess whether to repair equipment on site or RMA.  </w:t>
            </w:r>
            <w:r w:rsidR="009C148F">
              <w:rPr>
                <w:rFonts w:cs="Calibri"/>
                <w:sz w:val="20"/>
                <w:szCs w:val="20"/>
              </w:rPr>
              <w:t>Build and maintain positive relationships with clients, delivering high standards of customer service.</w:t>
            </w:r>
          </w:p>
          <w:p w14:paraId="68D5E51B" w14:textId="77777777" w:rsidR="009C148F" w:rsidRDefault="009C148F" w:rsidP="009422E9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BC42503" w14:textId="5083DCB0" w:rsidR="00C03B3E" w:rsidRDefault="009C148F" w:rsidP="009422E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</w:t>
            </w:r>
            <w:r w:rsidR="00091F8F">
              <w:rPr>
                <w:rFonts w:cs="Calibri"/>
                <w:sz w:val="20"/>
                <w:szCs w:val="20"/>
              </w:rPr>
              <w:t xml:space="preserve">individual must be able to work flexibility, and </w:t>
            </w:r>
            <w:r w:rsidR="00C03B3E">
              <w:rPr>
                <w:rFonts w:cs="Calibri"/>
                <w:sz w:val="20"/>
                <w:szCs w:val="20"/>
              </w:rPr>
              <w:t>a level of overtime will be required.</w:t>
            </w:r>
          </w:p>
          <w:p w14:paraId="1470F7DE" w14:textId="77777777" w:rsidR="00091F8F" w:rsidRDefault="00091F8F" w:rsidP="009422E9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CE1C375" w14:textId="08AEFCFD" w:rsidR="005E51D3" w:rsidRDefault="00091F8F">
            <w:pPr>
              <w:spacing w:after="0"/>
              <w:rPr>
                <w:rFonts w:cs="Calibri"/>
                <w:sz w:val="20"/>
                <w:szCs w:val="20"/>
              </w:rPr>
            </w:pPr>
            <w:r w:rsidRPr="00CC4F2D">
              <w:rPr>
                <w:rFonts w:cs="Calibri"/>
                <w:sz w:val="20"/>
                <w:szCs w:val="20"/>
              </w:rPr>
              <w:t xml:space="preserve">Whether working individually or as part of a team, the </w:t>
            </w:r>
            <w:r w:rsidR="00142E07">
              <w:rPr>
                <w:rFonts w:cs="Calibri"/>
                <w:sz w:val="20"/>
                <w:szCs w:val="20"/>
              </w:rPr>
              <w:t xml:space="preserve">individual </w:t>
            </w:r>
            <w:r w:rsidRPr="00CC4F2D">
              <w:rPr>
                <w:rFonts w:cs="Calibri"/>
                <w:sz w:val="20"/>
                <w:szCs w:val="20"/>
              </w:rPr>
              <w:t xml:space="preserve">upholds the company's standards by operating within established contractual Service Level Agreements (SLAs) and Key Performance Indicators (KPIs). This role plays a pivotal part in enhancing overall productivity and user satisfaction through the delivery of efficient and reliable </w:t>
            </w:r>
            <w:r>
              <w:rPr>
                <w:rFonts w:cs="Calibri"/>
                <w:sz w:val="20"/>
                <w:szCs w:val="20"/>
              </w:rPr>
              <w:t xml:space="preserve">onsite services. </w:t>
            </w:r>
          </w:p>
          <w:p w14:paraId="0C14481B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50AF4EBC" w14:textId="77777777" w:rsidTr="000F3A43">
        <w:trPr>
          <w:trHeight w:val="357"/>
        </w:trPr>
        <w:tc>
          <w:tcPr>
            <w:tcW w:w="2246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076E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D244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1F79FDBC" w14:textId="77777777" w:rsidTr="00CB3CC9">
        <w:trPr>
          <w:trHeight w:val="481"/>
        </w:trPr>
        <w:tc>
          <w:tcPr>
            <w:tcW w:w="9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6427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094B0E8D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9422E9" w14:paraId="4E2B3C99" w14:textId="77777777" w:rsidTr="00213B8B">
        <w:trPr>
          <w:trHeight w:val="26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C5DA" w14:textId="77777777" w:rsidR="009422E9" w:rsidRDefault="009422E9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0AA6" w14:textId="4B9ACF1E" w:rsidR="009422E9" w:rsidRDefault="00E8134B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Service calls and maintenance visits, some overseas and OOH</w:t>
            </w:r>
          </w:p>
        </w:tc>
      </w:tr>
      <w:tr w:rsidR="009422E9" w14:paraId="7F020AF4" w14:textId="77777777" w:rsidTr="00213B8B">
        <w:trPr>
          <w:trHeight w:val="31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9F8F" w14:textId="77777777" w:rsidR="009422E9" w:rsidRDefault="009422E9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12F4" w14:textId="6B6751C9" w:rsidR="009422E9" w:rsidRDefault="00E8134B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and Provide solutions to faults with equipment</w:t>
            </w:r>
          </w:p>
        </w:tc>
      </w:tr>
      <w:tr w:rsidR="009422E9" w14:paraId="7B0BD692" w14:textId="77777777" w:rsidTr="00213B8B">
        <w:trPr>
          <w:trHeight w:val="24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3D90" w14:textId="77777777" w:rsidR="009422E9" w:rsidRDefault="009422E9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67CD" w14:textId="77777777" w:rsidR="00CB3CC9" w:rsidRDefault="00294211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Conducting Meeting room checks ensuring all equipment functions correctly</w:t>
            </w:r>
          </w:p>
        </w:tc>
      </w:tr>
      <w:tr w:rsidR="00213B8B" w14:paraId="7B249533" w14:textId="77777777" w:rsidTr="00213B8B">
        <w:trPr>
          <w:trHeight w:val="24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9A99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A74A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Delivering a high-quality service experience to users and customers</w:t>
            </w:r>
          </w:p>
        </w:tc>
      </w:tr>
      <w:tr w:rsidR="00DA30A1" w14:paraId="3E1B6C72" w14:textId="77777777" w:rsidTr="00213B8B">
        <w:trPr>
          <w:trHeight w:val="27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C521" w14:textId="77777777" w:rsidR="00DA30A1" w:rsidRDefault="00DA30A1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69B7" w14:textId="20FCA129" w:rsidR="00DA30A1" w:rsidRDefault="00F66FB7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Build and </w:t>
            </w:r>
            <w:proofErr w:type="gramStart"/>
            <w:r>
              <w:rPr>
                <w:sz w:val="20"/>
                <w:szCs w:val="20"/>
              </w:rPr>
              <w:t>Maintain</w:t>
            </w:r>
            <w:proofErr w:type="gramEnd"/>
            <w:r>
              <w:rPr>
                <w:sz w:val="20"/>
                <w:szCs w:val="20"/>
              </w:rPr>
              <w:t xml:space="preserve"> positive relationships with clients</w:t>
            </w:r>
          </w:p>
        </w:tc>
      </w:tr>
      <w:tr w:rsidR="00213B8B" w14:paraId="769D173D" w14:textId="77777777" w:rsidTr="00213B8B">
        <w:trPr>
          <w:trHeight w:val="27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1886" w14:textId="77777777" w:rsidR="00213B8B" w:rsidRDefault="00DA30A1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13B8B">
              <w:rPr>
                <w:sz w:val="20"/>
                <w:szCs w:val="20"/>
              </w:rPr>
              <w:t>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8E9D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Fault Finding and Resolution of AV/VC problems </w:t>
            </w:r>
          </w:p>
        </w:tc>
      </w:tr>
      <w:tr w:rsidR="00213B8B" w14:paraId="41CDAF55" w14:textId="77777777" w:rsidTr="000F3A43">
        <w:trPr>
          <w:trHeight w:val="240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8942" w14:textId="77777777" w:rsidR="00213B8B" w:rsidRDefault="00DA30A1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13B8B">
              <w:rPr>
                <w:sz w:val="20"/>
                <w:szCs w:val="20"/>
              </w:rPr>
              <w:t>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5377" w14:textId="27561EB9" w:rsidR="00213B8B" w:rsidRDefault="00F66FB7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accurate </w:t>
            </w:r>
            <w:r w:rsidR="00964AE2">
              <w:rPr>
                <w:sz w:val="20"/>
                <w:szCs w:val="20"/>
              </w:rPr>
              <w:t>site surveys for SLA’s</w:t>
            </w:r>
          </w:p>
        </w:tc>
      </w:tr>
      <w:tr w:rsidR="00213B8B" w14:paraId="0FE04D56" w14:textId="77777777" w:rsidTr="000F3A43">
        <w:trPr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2514" w14:textId="77777777" w:rsidR="00213B8B" w:rsidRDefault="00DA30A1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13B8B">
              <w:rPr>
                <w:sz w:val="20"/>
                <w:szCs w:val="20"/>
              </w:rPr>
              <w:t>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1CFF" w14:textId="6186F770" w:rsidR="00213B8B" w:rsidRDefault="00964AE2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Tickets are updated with correct information in real time</w:t>
            </w:r>
          </w:p>
        </w:tc>
      </w:tr>
      <w:tr w:rsidR="00213B8B" w14:paraId="4B6E379B" w14:textId="77777777" w:rsidTr="000F3A43">
        <w:trPr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A8E5" w14:textId="77777777" w:rsidR="00213B8B" w:rsidRDefault="00DA30A1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13B8B">
              <w:rPr>
                <w:sz w:val="20"/>
                <w:szCs w:val="20"/>
              </w:rPr>
              <w:t>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2C10" w14:textId="0646FD3E" w:rsidR="00213B8B" w:rsidRDefault="00860A44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 all PPE and Safety equipment issued to them</w:t>
            </w:r>
          </w:p>
        </w:tc>
      </w:tr>
      <w:tr w:rsidR="00213B8B" w14:paraId="3A7AF2EA" w14:textId="77777777" w:rsidTr="000F3A43">
        <w:trPr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0E52" w14:textId="77777777" w:rsidR="00213B8B" w:rsidRDefault="00DA30A1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13B8B">
              <w:rPr>
                <w:sz w:val="20"/>
                <w:szCs w:val="20"/>
              </w:rPr>
              <w:t>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57E5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Escalate issues to Team Manager where required</w:t>
            </w:r>
          </w:p>
        </w:tc>
      </w:tr>
      <w:tr w:rsidR="00213B8B" w14:paraId="11FDD6FF" w14:textId="77777777" w:rsidTr="00213B8B">
        <w:trPr>
          <w:trHeight w:val="13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C544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A30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7567" w14:textId="153C98E2" w:rsidR="00213B8B" w:rsidRDefault="00AE4322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Dynamic risk assessments when required</w:t>
            </w:r>
          </w:p>
        </w:tc>
      </w:tr>
      <w:tr w:rsidR="00213B8B" w14:paraId="7339015B" w14:textId="77777777" w:rsidTr="000F3A43">
        <w:trPr>
          <w:trHeight w:val="144"/>
        </w:trPr>
        <w:tc>
          <w:tcPr>
            <w:tcW w:w="22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C1AA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661B" w14:textId="77777777" w:rsidR="00213B8B" w:rsidRDefault="00213B8B" w:rsidP="00213B8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213B8B" w14:paraId="0A05E2E6" w14:textId="77777777" w:rsidTr="00CB3CC9">
        <w:trPr>
          <w:trHeight w:val="144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014F" w14:textId="77777777" w:rsidR="00213B8B" w:rsidRDefault="00213B8B" w:rsidP="00213B8B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349D1A47" w14:textId="77777777" w:rsidR="00213B8B" w:rsidRDefault="00213B8B" w:rsidP="00213B8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213B8B" w14:paraId="155A374C" w14:textId="77777777" w:rsidTr="000F3A43">
        <w:trPr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4183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FBA8" w14:textId="32007CAB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Demonstrated experience of </w:t>
            </w:r>
            <w:r w:rsidR="00AE4322">
              <w:rPr>
                <w:sz w:val="20"/>
                <w:szCs w:val="20"/>
              </w:rPr>
              <w:t>servicing and repairing AV Equipment</w:t>
            </w:r>
          </w:p>
        </w:tc>
      </w:tr>
      <w:tr w:rsidR="00213B8B" w14:paraId="547D74CF" w14:textId="77777777" w:rsidTr="000F3A43">
        <w:trPr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1B3A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57E2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 w:rsidRPr="00CC4F2D">
              <w:rPr>
                <w:sz w:val="20"/>
                <w:szCs w:val="20"/>
              </w:rPr>
              <w:t>Proven ability to troubleshoot both hardware and software issues, identifying and resolving technical problems efficiently.</w:t>
            </w:r>
          </w:p>
        </w:tc>
      </w:tr>
      <w:tr w:rsidR="00213B8B" w14:paraId="4F1327FF" w14:textId="77777777" w:rsidTr="000F3A43">
        <w:trPr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FED7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6F8B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in providing exceptional customer service ensuring a positive and professional experience for customers</w:t>
            </w:r>
          </w:p>
        </w:tc>
      </w:tr>
      <w:tr w:rsidR="00213B8B" w14:paraId="709184CC" w14:textId="77777777" w:rsidTr="000F3A43">
        <w:trPr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4F42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66D9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demonstrate great communication at all levels</w:t>
            </w:r>
          </w:p>
        </w:tc>
      </w:tr>
      <w:tr w:rsidR="00213B8B" w14:paraId="6DAB9C3F" w14:textId="77777777" w:rsidTr="000F3A43">
        <w:trPr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6A84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0CB7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under pressure, both individually and part of a team</w:t>
            </w:r>
          </w:p>
        </w:tc>
      </w:tr>
      <w:tr w:rsidR="00213B8B" w14:paraId="27CAF6BA" w14:textId="77777777" w:rsidTr="000F3A43">
        <w:trPr>
          <w:trHeight w:val="26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1FEF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082F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to work out of hours if required</w:t>
            </w:r>
          </w:p>
        </w:tc>
      </w:tr>
      <w:tr w:rsidR="00213B8B" w14:paraId="08B54735" w14:textId="77777777" w:rsidTr="000F3A43">
        <w:trPr>
          <w:trHeight w:val="2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F698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E177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gain security clearance</w:t>
            </w:r>
          </w:p>
        </w:tc>
      </w:tr>
      <w:tr w:rsidR="00213B8B" w14:paraId="52524431" w14:textId="77777777" w:rsidTr="000F3A43">
        <w:trPr>
          <w:trHeight w:val="27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7FD7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2ECD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have a UK Driving License</w:t>
            </w:r>
          </w:p>
        </w:tc>
      </w:tr>
      <w:tr w:rsidR="00213B8B" w14:paraId="5ED1EA02" w14:textId="77777777" w:rsidTr="000F3A43">
        <w:trPr>
          <w:trHeight w:val="48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DDD9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A3B4" w14:textId="7C4E7A47" w:rsidR="00213B8B" w:rsidRDefault="00506B6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have good time Management</w:t>
            </w:r>
          </w:p>
        </w:tc>
      </w:tr>
      <w:tr w:rsidR="00980EC2" w14:paraId="70B7CF8F" w14:textId="77777777" w:rsidTr="000F3A43">
        <w:trPr>
          <w:trHeight w:val="48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42B7" w14:textId="77777777" w:rsidR="00980EC2" w:rsidRDefault="00980EC2" w:rsidP="00213B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4736" w14:textId="77777777" w:rsidR="00980EC2" w:rsidRDefault="00980EC2" w:rsidP="00213B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6A2A532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3BF8BE6D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5FEF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2E751576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2E33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38A4EAB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2CDD3431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404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A89B" w14:textId="77777777" w:rsidR="0047265C" w:rsidRDefault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22BF5" w14:textId="77777777" w:rsidR="00360F59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66991171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FBA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9320" w14:textId="77777777" w:rsidR="0047265C" w:rsidRDefault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Installation and Removal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21694" w14:textId="77777777" w:rsidR="00360F59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14A82B8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088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BD4D" w14:textId="4CA27D2F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&amp; organising</w:t>
            </w:r>
            <w:r w:rsidR="00506B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5EFAA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523AE6F6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44B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1CC9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Service Support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31F8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09CCB183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4C8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8741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8DC7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1F28683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942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8FE8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improvement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698F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F59" w14:paraId="2E07142E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FAF1" w14:textId="77777777" w:rsidR="00360F59" w:rsidRDefault="00360F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DE24" w14:textId="77777777" w:rsidR="00360F59" w:rsidRDefault="00360F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0F2D" w14:textId="77777777" w:rsidR="00360F59" w:rsidRDefault="00360F59">
            <w:pPr>
              <w:spacing w:after="0"/>
              <w:rPr>
                <w:sz w:val="20"/>
                <w:szCs w:val="20"/>
              </w:rPr>
            </w:pPr>
          </w:p>
        </w:tc>
      </w:tr>
      <w:bookmarkEnd w:id="0"/>
    </w:tbl>
    <w:p w14:paraId="609DF297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25443278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6871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41638BDF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B52B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0A7ED37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41B72A69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F71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055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242A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735E16C8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DF1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C3E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A7958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05996EB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F38F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AD5C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785D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74C79BE5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122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B65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F735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4AE04AF7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92E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ABB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78BA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9A8C5F1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7A914BEE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6AB7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E936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AAD7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51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71DF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00039194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D416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15C1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44B5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CB6B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7E7F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bookmarkEnd w:id="1"/>
    </w:tbl>
    <w:p w14:paraId="23F47A2A" w14:textId="77777777" w:rsidR="005E51D3" w:rsidRDefault="005E51D3">
      <w:pPr>
        <w:rPr>
          <w:sz w:val="20"/>
          <w:szCs w:val="20"/>
        </w:rPr>
      </w:pPr>
    </w:p>
    <w:p w14:paraId="74FF54DA" w14:textId="77777777" w:rsidR="005E51D3" w:rsidRDefault="0091261A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026734AF" w14:textId="77777777" w:rsidR="005E51D3" w:rsidRDefault="005E51D3">
      <w:pPr>
        <w:rPr>
          <w:sz w:val="20"/>
          <w:szCs w:val="20"/>
        </w:rPr>
      </w:pPr>
    </w:p>
    <w:p w14:paraId="4C5CD4A5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55037" w14:textId="77777777" w:rsidR="00051B4F" w:rsidRDefault="00051B4F">
      <w:pPr>
        <w:spacing w:after="0"/>
      </w:pPr>
      <w:r>
        <w:separator/>
      </w:r>
    </w:p>
  </w:endnote>
  <w:endnote w:type="continuationSeparator" w:id="0">
    <w:p w14:paraId="309FBB51" w14:textId="77777777" w:rsidR="00051B4F" w:rsidRDefault="00051B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23AD6" w14:textId="77777777" w:rsidR="00051B4F" w:rsidRDefault="00051B4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CF09375" w14:textId="77777777" w:rsidR="00051B4F" w:rsidRDefault="00051B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D3"/>
    <w:rsid w:val="00031D4F"/>
    <w:rsid w:val="00051B4F"/>
    <w:rsid w:val="00060725"/>
    <w:rsid w:val="00091F8F"/>
    <w:rsid w:val="0009635D"/>
    <w:rsid w:val="000973A6"/>
    <w:rsid w:val="000B4908"/>
    <w:rsid w:val="000C7D86"/>
    <w:rsid w:val="000F3A43"/>
    <w:rsid w:val="000F705D"/>
    <w:rsid w:val="00142E07"/>
    <w:rsid w:val="001B4DA2"/>
    <w:rsid w:val="00213B8B"/>
    <w:rsid w:val="002467E0"/>
    <w:rsid w:val="00294211"/>
    <w:rsid w:val="002F0803"/>
    <w:rsid w:val="00360F59"/>
    <w:rsid w:val="003A1EF5"/>
    <w:rsid w:val="0043394D"/>
    <w:rsid w:val="00443DDF"/>
    <w:rsid w:val="00471EAF"/>
    <w:rsid w:val="0047265C"/>
    <w:rsid w:val="004860A9"/>
    <w:rsid w:val="00506B6B"/>
    <w:rsid w:val="00572954"/>
    <w:rsid w:val="005C03F0"/>
    <w:rsid w:val="005C2678"/>
    <w:rsid w:val="005E51D3"/>
    <w:rsid w:val="005E6FDD"/>
    <w:rsid w:val="00630BD4"/>
    <w:rsid w:val="006507E0"/>
    <w:rsid w:val="006816E4"/>
    <w:rsid w:val="006A5E13"/>
    <w:rsid w:val="007B3826"/>
    <w:rsid w:val="007D576B"/>
    <w:rsid w:val="007F61D0"/>
    <w:rsid w:val="00807CC2"/>
    <w:rsid w:val="00860A44"/>
    <w:rsid w:val="00883F68"/>
    <w:rsid w:val="00887598"/>
    <w:rsid w:val="008A14FC"/>
    <w:rsid w:val="008C096A"/>
    <w:rsid w:val="008E2608"/>
    <w:rsid w:val="0091261A"/>
    <w:rsid w:val="009422E9"/>
    <w:rsid w:val="00954223"/>
    <w:rsid w:val="00964AE2"/>
    <w:rsid w:val="00980EC2"/>
    <w:rsid w:val="009C148F"/>
    <w:rsid w:val="00A761EE"/>
    <w:rsid w:val="00A853F3"/>
    <w:rsid w:val="00AD4FDF"/>
    <w:rsid w:val="00AE4322"/>
    <w:rsid w:val="00B041A4"/>
    <w:rsid w:val="00B66B36"/>
    <w:rsid w:val="00BA11F2"/>
    <w:rsid w:val="00C03B3E"/>
    <w:rsid w:val="00CB3CC9"/>
    <w:rsid w:val="00CE1C4C"/>
    <w:rsid w:val="00DA30A1"/>
    <w:rsid w:val="00DD41CC"/>
    <w:rsid w:val="00DF2AAD"/>
    <w:rsid w:val="00E14E6B"/>
    <w:rsid w:val="00E244E7"/>
    <w:rsid w:val="00E8134B"/>
    <w:rsid w:val="00E8617C"/>
    <w:rsid w:val="00EB5BCF"/>
    <w:rsid w:val="00EE074B"/>
    <w:rsid w:val="00EE13EA"/>
    <w:rsid w:val="00F51ECE"/>
    <w:rsid w:val="00F66FB7"/>
    <w:rsid w:val="00FB4C39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93DD50"/>
  <w15:docId w15:val="{8F14FA7C-4BD0-4790-A5F8-D6F26B46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Mandy Bower</cp:lastModifiedBy>
  <cp:revision>2</cp:revision>
  <cp:lastPrinted>2022-06-21T11:29:00Z</cp:lastPrinted>
  <dcterms:created xsi:type="dcterms:W3CDTF">2024-09-04T10:41:00Z</dcterms:created>
  <dcterms:modified xsi:type="dcterms:W3CDTF">2024-09-04T10:41:00Z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-700688445</vt:i4>
  </property>
  <property fmtid="{D5CDD505-2E9C-101B-9397-08002B2CF9AE}" pid="4" name="_EmailSubject">
    <vt:lpwstr>PMV and Service Engineer Job Description </vt:lpwstr>
  </property>
  <property fmtid="{D5CDD505-2E9C-101B-9397-08002B2CF9AE}" pid="5" name="_AuthorEmail">
    <vt:lpwstr>Karol.Kaldonek@scc.com</vt:lpwstr>
  </property>
  <property fmtid="{D5CDD505-2E9C-101B-9397-08002B2CF9AE}" pid="6" name="_AuthorEmailDisplayName">
    <vt:lpwstr>Karol Kaldonek</vt:lpwstr>
  </property>
</Properties>
</file>