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A163" w14:textId="77777777" w:rsidR="003D2863" w:rsidRPr="003D2863" w:rsidRDefault="003D2863" w:rsidP="003D2863">
      <w:pPr>
        <w:pStyle w:val="Heading1"/>
      </w:pPr>
      <w:r w:rsidRPr="003D2863">
        <w:t>Job Description: Deal Maker – Digital Workplace Large Deals</w:t>
      </w:r>
    </w:p>
    <w:p w14:paraId="4BCB599C" w14:textId="40963C16" w:rsidR="003D2863" w:rsidRPr="003D2863" w:rsidRDefault="003D2863" w:rsidP="003D2863">
      <w:r w:rsidRPr="003D2863">
        <w:rPr>
          <w:b/>
          <w:bCs/>
        </w:rPr>
        <w:t>Role Type:</w:t>
      </w:r>
      <w:r w:rsidRPr="003D2863">
        <w:t xml:space="preserve"> Senior Commercial Pursuit Leader</w:t>
      </w:r>
      <w:r w:rsidRPr="003D2863">
        <w:br/>
      </w:r>
      <w:r w:rsidRPr="003D2863">
        <w:rPr>
          <w:b/>
          <w:bCs/>
        </w:rPr>
        <w:t>Business Unit:</w:t>
      </w:r>
      <w:r w:rsidRPr="003D2863">
        <w:t xml:space="preserve"> Digital Workplace – Global Large Deal Team</w:t>
      </w:r>
      <w:r w:rsidRPr="003D2863">
        <w:br/>
      </w:r>
      <w:r w:rsidRPr="003D2863">
        <w:rPr>
          <w:b/>
          <w:bCs/>
        </w:rPr>
        <w:t>Location:</w:t>
      </w:r>
      <w:r w:rsidRPr="003D2863">
        <w:t xml:space="preserve"> </w:t>
      </w:r>
      <w:r w:rsidR="000E790D">
        <w:t>UK</w:t>
      </w:r>
      <w:r w:rsidRPr="003D2863">
        <w:t xml:space="preserve"> / Flexible</w:t>
      </w:r>
      <w:r w:rsidRPr="003D2863">
        <w:br/>
      </w:r>
      <w:r w:rsidRPr="003D2863">
        <w:rPr>
          <w:b/>
          <w:bCs/>
        </w:rPr>
        <w:t>Reports to:</w:t>
      </w:r>
      <w:r w:rsidRPr="003D2863">
        <w:t xml:space="preserve"> </w:t>
      </w:r>
      <w:r w:rsidR="000E790D">
        <w:t>Group Digital Workplace MD</w:t>
      </w:r>
    </w:p>
    <w:p w14:paraId="649F0B1A" w14:textId="77777777" w:rsidR="003D2863" w:rsidRPr="003D2863" w:rsidRDefault="003D2863" w:rsidP="003D2863">
      <w:pPr>
        <w:pStyle w:val="Heading2"/>
      </w:pPr>
      <w:r w:rsidRPr="003D2863">
        <w:t>Role Purpose</w:t>
      </w:r>
    </w:p>
    <w:p w14:paraId="4479CEC5" w14:textId="77777777" w:rsidR="003D2863" w:rsidRPr="003D2863" w:rsidRDefault="003D2863" w:rsidP="003D2863">
      <w:r w:rsidRPr="003D2863">
        <w:t>The Deal Maker is a strategic sales leader focused on driving the identification, pursuit, negotiation and successful closure of large-scale Digital Workplace Managed Services and Professional Services deals. As a core member of the Digital Workplace Global Large Deal Team, this individual combines deep commercial expertise, consultative selling acumen and executive client engagement skills to lead complex, high-value pursuits and secure long-term partnerships.</w:t>
      </w:r>
    </w:p>
    <w:p w14:paraId="24E0D923" w14:textId="77777777" w:rsidR="003D2863" w:rsidRPr="003D2863" w:rsidRDefault="003D2863" w:rsidP="003D2863">
      <w:pPr>
        <w:pStyle w:val="Heading2"/>
      </w:pPr>
      <w:r w:rsidRPr="003D2863">
        <w:t>Key Responsibilities</w:t>
      </w:r>
    </w:p>
    <w:p w14:paraId="60F6E7A2" w14:textId="77777777" w:rsidR="003D2863" w:rsidRPr="003D2863" w:rsidRDefault="003D2863" w:rsidP="003D2863">
      <w:pPr>
        <w:rPr>
          <w:b/>
          <w:bCs/>
        </w:rPr>
      </w:pPr>
      <w:r w:rsidRPr="003D2863">
        <w:rPr>
          <w:b/>
          <w:bCs/>
        </w:rPr>
        <w:t>Deal Ownership &amp; Strategy</w:t>
      </w:r>
    </w:p>
    <w:p w14:paraId="7B211C79" w14:textId="7917D3C9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>Lead and own the full deal lifecycle for major pursuits</w:t>
      </w:r>
      <w:r w:rsidR="0065556A">
        <w:t xml:space="preserve">, </w:t>
      </w:r>
      <w:r w:rsidRPr="003D2863">
        <w:t>from qualification through contract signature</w:t>
      </w:r>
      <w:r w:rsidR="00043014">
        <w:t>,</w:t>
      </w:r>
      <w:r w:rsidRPr="003D2863">
        <w:t xml:space="preserve"> typically targeting high-value, long-term engagements. </w:t>
      </w:r>
    </w:p>
    <w:p w14:paraId="404E3A01" w14:textId="77777777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>Define and refine winning deal strategies, competitive positioning, commercial models, and value propositions that resonate with complex enterprise clients.</w:t>
      </w:r>
    </w:p>
    <w:p w14:paraId="14140F82" w14:textId="73A43C7C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 xml:space="preserve">Develop in-depth understanding of customer business drivers, strategic objectives, procurement criteria and competitive dynamics. </w:t>
      </w:r>
    </w:p>
    <w:p w14:paraId="60A3AB37" w14:textId="77777777" w:rsidR="003D2863" w:rsidRPr="003D2863" w:rsidRDefault="003D2863" w:rsidP="003D2863">
      <w:pPr>
        <w:rPr>
          <w:b/>
          <w:bCs/>
        </w:rPr>
      </w:pPr>
      <w:r w:rsidRPr="003D2863">
        <w:rPr>
          <w:b/>
          <w:bCs/>
        </w:rPr>
        <w:t>Client Engagement &amp; Relationships</w:t>
      </w:r>
    </w:p>
    <w:p w14:paraId="01EC57A4" w14:textId="7EB162D2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 xml:space="preserve">Build and maintain deep, trusted relationships with senior executive stakeholders (including C-suite) at target accounts to influence decision-making and strengthen strategic alignment. </w:t>
      </w:r>
    </w:p>
    <w:p w14:paraId="62EAEF50" w14:textId="77777777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>Act as the primary customer advocate from initial engagement through negotiation and close, ensuring seamless engagement with key sponsors internally and externally.</w:t>
      </w:r>
    </w:p>
    <w:p w14:paraId="69EBCDDE" w14:textId="76290334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 xml:space="preserve">Navigate long and complex sales cycles involving multiple stakeholders and decision-making units. </w:t>
      </w:r>
    </w:p>
    <w:p w14:paraId="1645AD85" w14:textId="77777777" w:rsidR="003D2863" w:rsidRPr="003D2863" w:rsidRDefault="003D2863" w:rsidP="003D2863">
      <w:pPr>
        <w:rPr>
          <w:b/>
          <w:bCs/>
        </w:rPr>
      </w:pPr>
      <w:r w:rsidRPr="003D2863">
        <w:rPr>
          <w:b/>
          <w:bCs/>
        </w:rPr>
        <w:t>Commercial &amp; Negotiation Leadership</w:t>
      </w:r>
    </w:p>
    <w:p w14:paraId="0A1E8210" w14:textId="7CB663F6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 xml:space="preserve">Lead commercial negotiations, balancing value creation for the customer with sustainable commercial outcomes for the organisation. </w:t>
      </w:r>
    </w:p>
    <w:p w14:paraId="4F7062DF" w14:textId="77777777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lastRenderedPageBreak/>
        <w:t>Shape proposals, pricing models, contractual terms and commercial frameworks that address risk, profitability, compliance and delivery feasibility.</w:t>
      </w:r>
    </w:p>
    <w:p w14:paraId="258DF4A8" w14:textId="77777777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>Work closely with legal, finance and pricing teams to ensure robust commercial governance and risk mitigation.</w:t>
      </w:r>
    </w:p>
    <w:p w14:paraId="51EF9D3C" w14:textId="77777777" w:rsidR="003D2863" w:rsidRPr="003D2863" w:rsidRDefault="003D2863" w:rsidP="003D2863">
      <w:pPr>
        <w:rPr>
          <w:b/>
          <w:bCs/>
        </w:rPr>
      </w:pPr>
      <w:r w:rsidRPr="003D2863">
        <w:rPr>
          <w:b/>
          <w:bCs/>
        </w:rPr>
        <w:t>Cross-Functional Collaboration</w:t>
      </w:r>
    </w:p>
    <w:p w14:paraId="706FD638" w14:textId="2DC5C842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>Orchestrate and activate cross-functional pursuit teams</w:t>
      </w:r>
      <w:r w:rsidR="0056519B">
        <w:t>,</w:t>
      </w:r>
      <w:r w:rsidRPr="003D2863">
        <w:t xml:space="preserve"> including strategy, solution design, legal, pricing, marketing and delivery to ensure cohesive execution against pursuit goals. </w:t>
      </w:r>
    </w:p>
    <w:p w14:paraId="0D7A10DE" w14:textId="77777777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>Provide leadership and sales direction to internal stakeholders and contributors involved in the pursuit.</w:t>
      </w:r>
    </w:p>
    <w:p w14:paraId="1EE5C521" w14:textId="77777777" w:rsidR="003D2863" w:rsidRPr="003D2863" w:rsidRDefault="003D2863" w:rsidP="003D2863">
      <w:pPr>
        <w:rPr>
          <w:b/>
          <w:bCs/>
        </w:rPr>
      </w:pPr>
      <w:r w:rsidRPr="003D2863">
        <w:rPr>
          <w:b/>
          <w:bCs/>
        </w:rPr>
        <w:t>Market &amp; Competitive Insight</w:t>
      </w:r>
    </w:p>
    <w:p w14:paraId="6FC84A78" w14:textId="77777777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>Maintain strong market awareness and insight into industry trends, competitor offerings and disruptive forces shaping the Digital Workplace landscape.</w:t>
      </w:r>
    </w:p>
    <w:p w14:paraId="71DDC25F" w14:textId="77777777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>Use insight to inform strategic decisions in pursuit planning and positioning.</w:t>
      </w:r>
    </w:p>
    <w:p w14:paraId="63769C30" w14:textId="4E358B7E" w:rsidR="003D2863" w:rsidRPr="003D2863" w:rsidRDefault="00F52867" w:rsidP="003D2863">
      <w:pPr>
        <w:rPr>
          <w:b/>
          <w:bCs/>
        </w:rPr>
      </w:pPr>
      <w:r>
        <w:rPr>
          <w:b/>
          <w:bCs/>
        </w:rPr>
        <w:t>Deal</w:t>
      </w:r>
      <w:r w:rsidR="003D2863" w:rsidRPr="003D2863">
        <w:rPr>
          <w:b/>
          <w:bCs/>
        </w:rPr>
        <w:t xml:space="preserve"> Development</w:t>
      </w:r>
    </w:p>
    <w:p w14:paraId="4C7E197F" w14:textId="7EBE6120" w:rsidR="004C1341" w:rsidRPr="004C1341" w:rsidRDefault="004C1341" w:rsidP="00F52867">
      <w:pPr>
        <w:pStyle w:val="ListParagraph"/>
        <w:numPr>
          <w:ilvl w:val="0"/>
          <w:numId w:val="25"/>
        </w:numPr>
      </w:pPr>
      <w:r w:rsidRPr="004C1341">
        <w:t>Take ownership of qualified opportunities handed over by local Sales Directors, ensuring rigorous deal shaping, qualification refinement and progression through the pursuit lifecycle.</w:t>
      </w:r>
    </w:p>
    <w:p w14:paraId="4A7F3A67" w14:textId="77777777" w:rsidR="00F52867" w:rsidRDefault="004C1341" w:rsidP="00F52867">
      <w:pPr>
        <w:pStyle w:val="ListParagraph"/>
        <w:numPr>
          <w:ilvl w:val="0"/>
          <w:numId w:val="25"/>
        </w:numPr>
      </w:pPr>
      <w:r w:rsidRPr="004C1341">
        <w:t>Provide clear and accurate updates on deal status, forecasting and commercial planning to support overall pipeline governance and business growth objectives.</w:t>
      </w:r>
    </w:p>
    <w:p w14:paraId="4B059AC1" w14:textId="2D0F9977" w:rsidR="003D2863" w:rsidRPr="003D2863" w:rsidRDefault="003D2863" w:rsidP="004C1341">
      <w:pPr>
        <w:pStyle w:val="Heading2"/>
      </w:pPr>
      <w:r w:rsidRPr="003D2863">
        <w:t>Required Experience &amp; Skills</w:t>
      </w:r>
    </w:p>
    <w:p w14:paraId="310EB2C9" w14:textId="77777777" w:rsidR="003D2863" w:rsidRPr="003D2863" w:rsidRDefault="003D2863" w:rsidP="003D2863">
      <w:r w:rsidRPr="003D2863">
        <w:rPr>
          <w:b/>
          <w:bCs/>
        </w:rPr>
        <w:t>Commercial Expertise</w:t>
      </w:r>
    </w:p>
    <w:p w14:paraId="1BED863D" w14:textId="77777777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>Significant experience (typically 10+ years) in strategic enterprise sales, solution selling and closing complex, large-value deals.</w:t>
      </w:r>
    </w:p>
    <w:p w14:paraId="02439500" w14:textId="77777777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>Proven success working with complex contractual frameworks, tender processes, RFP/RFI responses, and executive negotiation.</w:t>
      </w:r>
    </w:p>
    <w:p w14:paraId="75B7D55F" w14:textId="77777777" w:rsidR="003D2863" w:rsidRPr="003D2863" w:rsidRDefault="003D2863" w:rsidP="003D2863">
      <w:r w:rsidRPr="003D2863">
        <w:rPr>
          <w:b/>
          <w:bCs/>
        </w:rPr>
        <w:t>Strategic Thinking &amp; Communication</w:t>
      </w:r>
    </w:p>
    <w:p w14:paraId="28819C72" w14:textId="77777777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>Strong strategic thinker with high emotional intelligence, excellent communication and executive presence.</w:t>
      </w:r>
    </w:p>
    <w:p w14:paraId="0F5B806F" w14:textId="715D841C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>Ability to influence senior stakeholders, articulate value in business terms and build long-lasting client trust</w:t>
      </w:r>
      <w:r w:rsidR="004164B8">
        <w:t>, leading to upsell and cross sell.</w:t>
      </w:r>
    </w:p>
    <w:p w14:paraId="445ACC95" w14:textId="77777777" w:rsidR="003D2863" w:rsidRPr="003D2863" w:rsidRDefault="003D2863" w:rsidP="003D2863">
      <w:r w:rsidRPr="003D2863">
        <w:rPr>
          <w:b/>
          <w:bCs/>
        </w:rPr>
        <w:t>Collaboration &amp; Leadership</w:t>
      </w:r>
    </w:p>
    <w:p w14:paraId="6A675B0D" w14:textId="77777777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>Demonstrated ability to galvanise and lead multi-disciplinary pursuit teams to achieve strategic outcomes.</w:t>
      </w:r>
    </w:p>
    <w:p w14:paraId="614807A9" w14:textId="444AB695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lastRenderedPageBreak/>
        <w:t>Strong commercial judgement, problem-solving ability and resilience in high-stakes environments.</w:t>
      </w:r>
    </w:p>
    <w:p w14:paraId="235ADBAD" w14:textId="77777777" w:rsidR="003D2863" w:rsidRPr="003D2863" w:rsidRDefault="003D2863" w:rsidP="00A61454">
      <w:pPr>
        <w:pStyle w:val="Heading2"/>
      </w:pPr>
      <w:r w:rsidRPr="003D2863">
        <w:t>Preferred Qualifications</w:t>
      </w:r>
    </w:p>
    <w:p w14:paraId="6FAA4A4C" w14:textId="77777777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>Bachelor’s or Master’s degree in Business, Technology, Sales or a related field.</w:t>
      </w:r>
    </w:p>
    <w:p w14:paraId="72F12644" w14:textId="77777777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>Experience in Digital Workplace, Managed Services, IT Consulting or technology services sales.</w:t>
      </w:r>
    </w:p>
    <w:p w14:paraId="2855E4D5" w14:textId="77777777" w:rsidR="003D2863" w:rsidRPr="003D2863" w:rsidRDefault="003D2863" w:rsidP="00043014">
      <w:pPr>
        <w:pStyle w:val="ListParagraph"/>
        <w:numPr>
          <w:ilvl w:val="0"/>
          <w:numId w:val="25"/>
        </w:numPr>
      </w:pPr>
      <w:r w:rsidRPr="003D2863">
        <w:t>Familiarity with enterprise buying processes across multiple regions.</w:t>
      </w:r>
    </w:p>
    <w:p w14:paraId="325C8ABA" w14:textId="77777777" w:rsidR="008531F8" w:rsidRPr="003D2863" w:rsidRDefault="008531F8" w:rsidP="003D2863"/>
    <w:sectPr w:rsidR="008531F8" w:rsidRPr="003D2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D1E"/>
    <w:multiLevelType w:val="multilevel"/>
    <w:tmpl w:val="ABEA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76D63"/>
    <w:multiLevelType w:val="multilevel"/>
    <w:tmpl w:val="818C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C5165"/>
    <w:multiLevelType w:val="multilevel"/>
    <w:tmpl w:val="AAF0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528E6"/>
    <w:multiLevelType w:val="multilevel"/>
    <w:tmpl w:val="8AA6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72CE0"/>
    <w:multiLevelType w:val="multilevel"/>
    <w:tmpl w:val="A43E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D159A"/>
    <w:multiLevelType w:val="multilevel"/>
    <w:tmpl w:val="E546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176E7"/>
    <w:multiLevelType w:val="multilevel"/>
    <w:tmpl w:val="91A2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A5D01"/>
    <w:multiLevelType w:val="multilevel"/>
    <w:tmpl w:val="54E0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81AF7"/>
    <w:multiLevelType w:val="multilevel"/>
    <w:tmpl w:val="3320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A7EEA"/>
    <w:multiLevelType w:val="multilevel"/>
    <w:tmpl w:val="3E3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36877"/>
    <w:multiLevelType w:val="multilevel"/>
    <w:tmpl w:val="DB02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17844"/>
    <w:multiLevelType w:val="multilevel"/>
    <w:tmpl w:val="C0866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0838FB"/>
    <w:multiLevelType w:val="multilevel"/>
    <w:tmpl w:val="7FD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7E5FED"/>
    <w:multiLevelType w:val="multilevel"/>
    <w:tmpl w:val="82E0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D54B9"/>
    <w:multiLevelType w:val="multilevel"/>
    <w:tmpl w:val="26FA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BC1474"/>
    <w:multiLevelType w:val="multilevel"/>
    <w:tmpl w:val="A4D4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DA4246"/>
    <w:multiLevelType w:val="multilevel"/>
    <w:tmpl w:val="953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9A1BB3"/>
    <w:multiLevelType w:val="multilevel"/>
    <w:tmpl w:val="BB98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0466CA"/>
    <w:multiLevelType w:val="multilevel"/>
    <w:tmpl w:val="C0866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A4256D"/>
    <w:multiLevelType w:val="multilevel"/>
    <w:tmpl w:val="C0866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050EB0"/>
    <w:multiLevelType w:val="multilevel"/>
    <w:tmpl w:val="4458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226AD"/>
    <w:multiLevelType w:val="multilevel"/>
    <w:tmpl w:val="FAF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330C01"/>
    <w:multiLevelType w:val="multilevel"/>
    <w:tmpl w:val="80AE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3440DB"/>
    <w:multiLevelType w:val="multilevel"/>
    <w:tmpl w:val="AD1E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692E9B"/>
    <w:multiLevelType w:val="multilevel"/>
    <w:tmpl w:val="6A8A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992287">
    <w:abstractNumId w:val="13"/>
  </w:num>
  <w:num w:numId="2" w16cid:durableId="1068072224">
    <w:abstractNumId w:val="21"/>
  </w:num>
  <w:num w:numId="3" w16cid:durableId="668367204">
    <w:abstractNumId w:val="20"/>
  </w:num>
  <w:num w:numId="4" w16cid:durableId="2005819506">
    <w:abstractNumId w:val="10"/>
  </w:num>
  <w:num w:numId="5" w16cid:durableId="1141921112">
    <w:abstractNumId w:val="12"/>
  </w:num>
  <w:num w:numId="6" w16cid:durableId="460005255">
    <w:abstractNumId w:val="16"/>
  </w:num>
  <w:num w:numId="7" w16cid:durableId="320735921">
    <w:abstractNumId w:val="6"/>
  </w:num>
  <w:num w:numId="8" w16cid:durableId="693727740">
    <w:abstractNumId w:val="15"/>
  </w:num>
  <w:num w:numId="9" w16cid:durableId="1710838824">
    <w:abstractNumId w:val="9"/>
  </w:num>
  <w:num w:numId="10" w16cid:durableId="811171375">
    <w:abstractNumId w:val="14"/>
  </w:num>
  <w:num w:numId="11" w16cid:durableId="1357776876">
    <w:abstractNumId w:val="3"/>
  </w:num>
  <w:num w:numId="12" w16cid:durableId="374231914">
    <w:abstractNumId w:val="11"/>
  </w:num>
  <w:num w:numId="13" w16cid:durableId="969093515">
    <w:abstractNumId w:val="18"/>
  </w:num>
  <w:num w:numId="14" w16cid:durableId="426116723">
    <w:abstractNumId w:val="8"/>
  </w:num>
  <w:num w:numId="15" w16cid:durableId="869731862">
    <w:abstractNumId w:val="7"/>
  </w:num>
  <w:num w:numId="16" w16cid:durableId="1992245321">
    <w:abstractNumId w:val="0"/>
  </w:num>
  <w:num w:numId="17" w16cid:durableId="910231886">
    <w:abstractNumId w:val="17"/>
  </w:num>
  <w:num w:numId="18" w16cid:durableId="1369334596">
    <w:abstractNumId w:val="2"/>
  </w:num>
  <w:num w:numId="19" w16cid:durableId="656307345">
    <w:abstractNumId w:val="1"/>
  </w:num>
  <w:num w:numId="20" w16cid:durableId="1577669080">
    <w:abstractNumId w:val="5"/>
  </w:num>
  <w:num w:numId="21" w16cid:durableId="1842964223">
    <w:abstractNumId w:val="22"/>
  </w:num>
  <w:num w:numId="22" w16cid:durableId="70467043">
    <w:abstractNumId w:val="4"/>
  </w:num>
  <w:num w:numId="23" w16cid:durableId="218709239">
    <w:abstractNumId w:val="24"/>
  </w:num>
  <w:num w:numId="24" w16cid:durableId="2062052263">
    <w:abstractNumId w:val="23"/>
  </w:num>
  <w:num w:numId="25" w16cid:durableId="20563481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05"/>
    <w:rsid w:val="00043014"/>
    <w:rsid w:val="000E790D"/>
    <w:rsid w:val="000F361A"/>
    <w:rsid w:val="003D2863"/>
    <w:rsid w:val="003F2329"/>
    <w:rsid w:val="004164B8"/>
    <w:rsid w:val="004C1341"/>
    <w:rsid w:val="0056519B"/>
    <w:rsid w:val="0065556A"/>
    <w:rsid w:val="00705F1D"/>
    <w:rsid w:val="00731640"/>
    <w:rsid w:val="00755DA8"/>
    <w:rsid w:val="007B59A6"/>
    <w:rsid w:val="007D1C05"/>
    <w:rsid w:val="008531F8"/>
    <w:rsid w:val="00910189"/>
    <w:rsid w:val="009440A8"/>
    <w:rsid w:val="009E7B89"/>
    <w:rsid w:val="00A3183F"/>
    <w:rsid w:val="00A3778D"/>
    <w:rsid w:val="00A61454"/>
    <w:rsid w:val="00C11D2E"/>
    <w:rsid w:val="00D82E37"/>
    <w:rsid w:val="00D84280"/>
    <w:rsid w:val="00DC17C4"/>
    <w:rsid w:val="00E540DA"/>
    <w:rsid w:val="00F5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B381"/>
  <w15:chartTrackingRefBased/>
  <w15:docId w15:val="{425A667C-D5AC-4A6B-9EF9-A99EA621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1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C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28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8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2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668</Words>
  <Characters>3485</Characters>
  <Application>Microsoft Office Word</Application>
  <DocSecurity>0</DocSecurity>
  <Lines>94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Tavakoli</dc:creator>
  <cp:keywords/>
  <dc:description/>
  <cp:lastModifiedBy>Amin Tavakoli</cp:lastModifiedBy>
  <cp:revision>1</cp:revision>
  <dcterms:created xsi:type="dcterms:W3CDTF">2026-01-07T14:30:00Z</dcterms:created>
  <dcterms:modified xsi:type="dcterms:W3CDTF">2026-01-19T10:43:00Z</dcterms:modified>
</cp:coreProperties>
</file>