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E13C" w14:textId="7AF61422" w:rsidR="005E51D3" w:rsidRDefault="00405F50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  <w:lang w:eastAsia="en-GB"/>
        </w:rPr>
        <w:drawing>
          <wp:inline distT="0" distB="0" distL="0" distR="0" wp14:anchorId="08B3831D" wp14:editId="69B9B66B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5D94F9CC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A84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2114" w14:textId="4601AF22" w:rsidR="005E51D3" w:rsidRDefault="00405F50" w:rsidP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EUC Engineer </w:t>
            </w:r>
            <w:r w:rsidR="008C5533">
              <w:rPr>
                <w:sz w:val="20"/>
                <w:szCs w:val="20"/>
              </w:rPr>
              <w:t>(Request)</w:t>
            </w:r>
          </w:p>
          <w:p w14:paraId="4CB1D714" w14:textId="77777777" w:rsidR="00DD41CC" w:rsidRDefault="00DD41CC" w:rsidP="00DD41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79B3E789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F7A7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94C4" w14:textId="77777777" w:rsidR="005E51D3" w:rsidRDefault="00405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Management </w:t>
            </w:r>
          </w:p>
        </w:tc>
      </w:tr>
      <w:tr w:rsidR="005E51D3" w14:paraId="15EA48AC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5C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A2F8" w14:textId="77777777" w:rsidR="005E51D3" w:rsidRDefault="002467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</w:t>
            </w:r>
            <w:r w:rsidR="00807CC2">
              <w:rPr>
                <w:sz w:val="20"/>
                <w:szCs w:val="20"/>
              </w:rPr>
              <w:t>(G)</w:t>
            </w:r>
            <w:r w:rsidR="002F0803">
              <w:rPr>
                <w:sz w:val="20"/>
                <w:szCs w:val="20"/>
              </w:rPr>
              <w:t xml:space="preserve"> </w:t>
            </w:r>
          </w:p>
          <w:p w14:paraId="35E7BA7E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2B9DDB87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9A3E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114195D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4B1DBA4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5085" w14:textId="77777777" w:rsidR="005E51D3" w:rsidRDefault="00405F50" w:rsidP="00443D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roles have entry level</w:t>
            </w:r>
            <w:r w:rsidR="00807CC2" w:rsidRPr="00807CC2">
              <w:rPr>
                <w:sz w:val="20"/>
                <w:szCs w:val="20"/>
              </w:rPr>
              <w:t xml:space="preserve"> knowledge of practical processes.  These are process and administrative roles that carry out work under instruction and supervision</w:t>
            </w:r>
          </w:p>
        </w:tc>
      </w:tr>
      <w:tr w:rsidR="005E51D3" w14:paraId="416FBAF6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A26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695D" w14:textId="472EEC49" w:rsidR="005E51D3" w:rsidRDefault="008C55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Management</w:t>
            </w:r>
          </w:p>
          <w:p w14:paraId="1E83CD82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50F39A4C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34D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6B19" w14:textId="4B91A6B6" w:rsidR="005E51D3" w:rsidRDefault="0027535F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Delivery Manager</w:t>
            </w:r>
          </w:p>
          <w:p w14:paraId="5158A660" w14:textId="77777777" w:rsidR="002F0803" w:rsidRDefault="002F0803" w:rsidP="002F080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5EE5F33E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454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5D349AD0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624135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1072BD9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20F7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A3F6464" w14:textId="4E6E4451" w:rsidR="005E51D3" w:rsidRPr="004B6F2E" w:rsidRDefault="00405F50" w:rsidP="00405F50">
            <w:pPr>
              <w:rPr>
                <w:rFonts w:cs="Calibri"/>
                <w:sz w:val="20"/>
                <w:szCs w:val="20"/>
              </w:rPr>
            </w:pPr>
            <w:r w:rsidRPr="004B6F2E">
              <w:rPr>
                <w:sz w:val="20"/>
                <w:szCs w:val="20"/>
              </w:rPr>
              <w:t xml:space="preserve">The role is to deliver </w:t>
            </w:r>
            <w:r w:rsidR="0027535F" w:rsidRPr="004B6F2E">
              <w:rPr>
                <w:sz w:val="20"/>
                <w:szCs w:val="20"/>
              </w:rPr>
              <w:t xml:space="preserve">End User Compute </w:t>
            </w:r>
            <w:r w:rsidRPr="004B6F2E">
              <w:rPr>
                <w:sz w:val="20"/>
                <w:szCs w:val="20"/>
              </w:rPr>
              <w:t xml:space="preserve">IT Services to the end client through </w:t>
            </w:r>
            <w:r w:rsidR="004B6F2E">
              <w:rPr>
                <w:sz w:val="20"/>
                <w:szCs w:val="20"/>
              </w:rPr>
              <w:t xml:space="preserve">the </w:t>
            </w:r>
            <w:r w:rsidRPr="004B6F2E">
              <w:rPr>
                <w:sz w:val="20"/>
                <w:szCs w:val="20"/>
              </w:rPr>
              <w:t>supply of contracted services and to deliver an effective and efficient customer focused service to all of our customer’s IT users, meeting service level agreements and customer expectations</w:t>
            </w:r>
            <w:r w:rsidR="0027535F" w:rsidRPr="004B6F2E">
              <w:rPr>
                <w:sz w:val="20"/>
                <w:szCs w:val="20"/>
              </w:rPr>
              <w:t>.</w:t>
            </w:r>
          </w:p>
          <w:p w14:paraId="4CFB472A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6F5E9C9A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7B53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E4E9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1DC3310C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B79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7F52924B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4251F2" w14:paraId="4540051E" w14:textId="77777777" w:rsidTr="00F60C0C">
        <w:trPr>
          <w:trHeight w:val="497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6650" w14:textId="27F253D9" w:rsidR="0027535F" w:rsidRDefault="0027535F" w:rsidP="004B6F2E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Action customer r</w:t>
            </w:r>
            <w:r w:rsidR="00405F50">
              <w:t>equest</w:t>
            </w:r>
            <w:r>
              <w:t>s for the build and configuration of IT assets and coordinate delivery to end user</w:t>
            </w:r>
            <w:r w:rsidR="004B6F2E">
              <w:t>.</w:t>
            </w:r>
          </w:p>
          <w:p w14:paraId="11F55CB0" w14:textId="4F8D74E3" w:rsidR="0027535F" w:rsidRDefault="0027535F" w:rsidP="004B6F2E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Responsible for new starter and leavers support cases related to IT </w:t>
            </w:r>
            <w:r w:rsidR="004B6F2E">
              <w:t>assets.</w:t>
            </w:r>
          </w:p>
          <w:p w14:paraId="2176DFDC" w14:textId="00CA0B4D" w:rsidR="004251F2" w:rsidRPr="004B6F2E" w:rsidRDefault="00405F50" w:rsidP="004B6F2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>Installation, moves and addition</w:t>
            </w:r>
            <w:r w:rsidR="008C5533">
              <w:t>al</w:t>
            </w:r>
            <w:r>
              <w:t xml:space="preserve"> services in relation to IT equipment on customer sites</w:t>
            </w:r>
            <w:r w:rsidR="004B6F2E">
              <w:t>.</w:t>
            </w:r>
          </w:p>
          <w:p w14:paraId="6876CC38" w14:textId="2FF5120C" w:rsidR="004251F2" w:rsidRPr="004B6F2E" w:rsidRDefault="00405F50" w:rsidP="004B6F2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>Planning and direction of own activities with minimal management supervision.</w:t>
            </w:r>
          </w:p>
          <w:p w14:paraId="30855D42" w14:textId="62202C7D" w:rsidR="004251F2" w:rsidRPr="004B6F2E" w:rsidRDefault="00405F50" w:rsidP="004B6F2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>Contribute to activities of all onsite SCC teams as required</w:t>
            </w:r>
            <w:r w:rsidR="004B6F2E">
              <w:t>.</w:t>
            </w:r>
          </w:p>
          <w:p w14:paraId="07576973" w14:textId="45FBDAEB" w:rsidR="004251F2" w:rsidRPr="004B6F2E" w:rsidRDefault="00405F50" w:rsidP="004B6F2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>Proactive</w:t>
            </w:r>
            <w:r w:rsidR="0027535F">
              <w:t>ly</w:t>
            </w:r>
            <w:r>
              <w:t xml:space="preserve"> search for improvements ensuring these are captured &amp; progressed</w:t>
            </w:r>
            <w:r w:rsidR="004B6F2E">
              <w:rPr>
                <w:sz w:val="20"/>
                <w:szCs w:val="20"/>
              </w:rPr>
              <w:t>.</w:t>
            </w:r>
          </w:p>
          <w:p w14:paraId="3F75044B" w14:textId="291A0543" w:rsidR="004251F2" w:rsidRPr="004B6F2E" w:rsidRDefault="00405F50" w:rsidP="004B6F2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>Adhere, at all times, to company policies and procedures</w:t>
            </w:r>
            <w:r w:rsidR="004B6F2E">
              <w:t>.</w:t>
            </w:r>
          </w:p>
          <w:p w14:paraId="07328ED6" w14:textId="6648A36B" w:rsidR="004251F2" w:rsidRPr="004B6F2E" w:rsidRDefault="00405F50" w:rsidP="004B6F2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>To ensure safe working environment with regards to local Fire, Security and Health &amp; Safety regulations</w:t>
            </w:r>
            <w:r w:rsidR="004B6F2E">
              <w:t>.</w:t>
            </w:r>
          </w:p>
          <w:p w14:paraId="0A5DADAF" w14:textId="095AC753" w:rsidR="004251F2" w:rsidRPr="004B6F2E" w:rsidRDefault="0027535F" w:rsidP="004B6F2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 xml:space="preserve">Actioning </w:t>
            </w:r>
            <w:r w:rsidR="00405F50">
              <w:t>IT hardware and software requests covering desktop moves, additions and changes</w:t>
            </w:r>
            <w:r w:rsidR="004B6F2E">
              <w:t>.</w:t>
            </w:r>
          </w:p>
          <w:p w14:paraId="46DCCD2B" w14:textId="7A9D766B" w:rsidR="004251F2" w:rsidRDefault="0027535F" w:rsidP="004B6F2E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Request </w:t>
            </w:r>
            <w:r w:rsidR="00405F50">
              <w:t>ownership and management</w:t>
            </w:r>
            <w:r w:rsidR="004B6F2E">
              <w:t>.</w:t>
            </w:r>
          </w:p>
          <w:p w14:paraId="522FF0BC" w14:textId="05D4DAB7" w:rsidR="0027535F" w:rsidRDefault="0027535F" w:rsidP="004B6F2E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Ensure all requests are updated within the call management system and in</w:t>
            </w:r>
            <w:r w:rsidR="00D13CE4">
              <w:t>-</w:t>
            </w:r>
            <w:r>
              <w:t>line with SLA timeframes</w:t>
            </w:r>
            <w:r w:rsidR="004B6F2E">
              <w:t>.</w:t>
            </w:r>
          </w:p>
          <w:p w14:paraId="00EEFDC8" w14:textId="51D74B10" w:rsidR="0027535F" w:rsidRPr="004B6F2E" w:rsidRDefault="0027535F" w:rsidP="004B6F2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 xml:space="preserve">Ensure all customer IT assets are processed </w:t>
            </w:r>
            <w:r w:rsidR="00D13CE4">
              <w:t>within SLA and in-line with departmental procedures</w:t>
            </w:r>
            <w:r w:rsidR="004B6F2E">
              <w:t>.</w:t>
            </w:r>
          </w:p>
          <w:p w14:paraId="1FB7C61C" w14:textId="77777777" w:rsidR="004251F2" w:rsidRDefault="004251F2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837F1B1" w14:textId="77777777" w:rsidR="004251F2" w:rsidRDefault="004251F2" w:rsidP="00F60C0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65C13E30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265E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AF26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1D62A231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9B2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3DFC9165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4251F2" w14:paraId="7389B76F" w14:textId="77777777" w:rsidTr="00F60C0C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E4C0" w14:textId="00EB6ABC" w:rsidR="004251F2" w:rsidRDefault="004251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405F50">
              <w:t xml:space="preserve"> </w:t>
            </w:r>
            <w:r w:rsidR="0027535F">
              <w:t>Proven ability</w:t>
            </w:r>
            <w:r w:rsidR="00405F50">
              <w:t xml:space="preserve"> </w:t>
            </w:r>
            <w:r w:rsidR="00D13CE4">
              <w:t xml:space="preserve">to provide </w:t>
            </w:r>
            <w:r w:rsidR="00405F50">
              <w:t xml:space="preserve"> IT support </w:t>
            </w:r>
            <w:r w:rsidR="00D13CE4">
              <w:t xml:space="preserve">in a customer facing </w:t>
            </w:r>
            <w:r w:rsidR="00405F50">
              <w:t xml:space="preserve">engineering </w:t>
            </w:r>
            <w:r w:rsidR="00D13CE4">
              <w:t>capacity</w:t>
            </w:r>
            <w:r w:rsidR="004B6F2E">
              <w:t>.</w:t>
            </w:r>
          </w:p>
          <w:p w14:paraId="2CF8875F" w14:textId="626A64C5" w:rsidR="004251F2" w:rsidRDefault="004251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05F50">
              <w:t xml:space="preserve"> Understanding of SCCM and remote support skills</w:t>
            </w:r>
            <w:r w:rsidR="004B6F2E">
              <w:t>.</w:t>
            </w:r>
          </w:p>
          <w:p w14:paraId="556E1776" w14:textId="427A28CB" w:rsidR="004251F2" w:rsidRDefault="004251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05F50">
              <w:t xml:space="preserve"> Experience of installing and removing IT equipment</w:t>
            </w:r>
            <w:r w:rsidR="004B6F2E">
              <w:t>.</w:t>
            </w:r>
          </w:p>
          <w:p w14:paraId="7B86DC6F" w14:textId="2DEEF306" w:rsidR="004251F2" w:rsidRDefault="004251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05F50">
              <w:t xml:space="preserve"> </w:t>
            </w:r>
            <w:r w:rsidR="00D13CE4">
              <w:t xml:space="preserve">Demonstratable </w:t>
            </w:r>
            <w:r w:rsidR="00405F50">
              <w:t>analytical, creative problem solving and planning skills to achieve results.</w:t>
            </w:r>
          </w:p>
          <w:p w14:paraId="7FC394F7" w14:textId="77777777" w:rsidR="004251F2" w:rsidRDefault="004251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05F50">
              <w:t xml:space="preserve"> A customer-orientated approach with excellent communication and organisational skills.</w:t>
            </w:r>
          </w:p>
          <w:p w14:paraId="0D36D7AC" w14:textId="77777777" w:rsidR="004251F2" w:rsidRDefault="004251F2">
            <w:pPr>
              <w:spacing w:after="0"/>
            </w:pPr>
            <w:r>
              <w:rPr>
                <w:sz w:val="20"/>
                <w:szCs w:val="20"/>
              </w:rPr>
              <w:t>6.</w:t>
            </w:r>
            <w:r w:rsidR="00405F50">
              <w:t xml:space="preserve"> Ability to prioritise, plan and meet deadlines.</w:t>
            </w:r>
          </w:p>
          <w:p w14:paraId="099983E4" w14:textId="637BBB60" w:rsidR="00D13CE4" w:rsidRDefault="00D13CE4">
            <w:pPr>
              <w:spacing w:after="0"/>
            </w:pPr>
            <w:r>
              <w:t>7. Ability to adhere to defined processes</w:t>
            </w:r>
            <w:r w:rsidR="004B6F2E">
              <w:t>.</w:t>
            </w:r>
          </w:p>
          <w:p w14:paraId="42097D2A" w14:textId="1CD04498" w:rsidR="00D13CE4" w:rsidRDefault="00D13CE4">
            <w:pPr>
              <w:spacing w:after="0"/>
              <w:rPr>
                <w:sz w:val="20"/>
                <w:szCs w:val="20"/>
              </w:rPr>
            </w:pPr>
            <w:r>
              <w:t>8. Self motivated and a commitment to work to customer orientated deadlines</w:t>
            </w:r>
            <w:r w:rsidR="004B6F2E">
              <w:t>.</w:t>
            </w:r>
          </w:p>
          <w:p w14:paraId="0BFC926B" w14:textId="77777777" w:rsidR="004251F2" w:rsidRDefault="004251F2" w:rsidP="00F60C0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54F0FBE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372C2F92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AD96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51DF2ADC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0BD1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6DE3F39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0AB6D5E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C0E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B8C9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Asset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C072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01AF471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5FA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735C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 Skills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8263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8568847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832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F217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396A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55AF6679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CD8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B32A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4248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9E5EB89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112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6A7E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 Building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4A80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EBF16A2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DB3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646F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CA8A" w14:textId="77777777" w:rsidR="0047265C" w:rsidRDefault="00405F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23D3FA21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19A4D087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7D16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6DE7834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3A1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CE00821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0347A11B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8C2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AE7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5C67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2D7FE17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396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531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266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7BACA16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61F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7C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3E2A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6FFCF06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E07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FCA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90C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79823F2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506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114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CD06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4BDFBE3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5BBCC982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EDD5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F153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DB09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D8F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366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7B474071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73FD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A31A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EF64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AC16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C340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4251F2" w14:paraId="615682F0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3937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F117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A772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7AB6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57BB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4EEA2181" w14:textId="77777777" w:rsidR="005E51D3" w:rsidRDefault="005E51D3">
      <w:pPr>
        <w:rPr>
          <w:sz w:val="20"/>
          <w:szCs w:val="20"/>
        </w:rPr>
      </w:pPr>
    </w:p>
    <w:p w14:paraId="0714366C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D787792" w14:textId="77777777" w:rsidR="005E51D3" w:rsidRDefault="005E51D3">
      <w:pPr>
        <w:rPr>
          <w:sz w:val="20"/>
          <w:szCs w:val="20"/>
        </w:rPr>
      </w:pPr>
    </w:p>
    <w:p w14:paraId="018FE792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310A" w14:textId="77777777" w:rsidR="00D5563C" w:rsidRDefault="00D5563C">
      <w:pPr>
        <w:spacing w:after="0"/>
      </w:pPr>
      <w:r>
        <w:separator/>
      </w:r>
    </w:p>
  </w:endnote>
  <w:endnote w:type="continuationSeparator" w:id="0">
    <w:p w14:paraId="4C2C2213" w14:textId="77777777" w:rsidR="00D5563C" w:rsidRDefault="00D556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93B9" w14:textId="77777777" w:rsidR="00D5563C" w:rsidRDefault="00D556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F4CB23" w14:textId="77777777" w:rsidR="00D5563C" w:rsidRDefault="00D556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CF0"/>
    <w:multiLevelType w:val="hybridMultilevel"/>
    <w:tmpl w:val="E8E65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0276"/>
    <w:multiLevelType w:val="hybridMultilevel"/>
    <w:tmpl w:val="524CB77C"/>
    <w:lvl w:ilvl="0" w:tplc="9FA2A0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78537">
    <w:abstractNumId w:val="1"/>
  </w:num>
  <w:num w:numId="2" w16cid:durableId="25618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D3"/>
    <w:rsid w:val="0009635D"/>
    <w:rsid w:val="000973A6"/>
    <w:rsid w:val="000F705D"/>
    <w:rsid w:val="002467E0"/>
    <w:rsid w:val="0027535F"/>
    <w:rsid w:val="002F0803"/>
    <w:rsid w:val="00405F50"/>
    <w:rsid w:val="004251F2"/>
    <w:rsid w:val="0043394D"/>
    <w:rsid w:val="00443DDF"/>
    <w:rsid w:val="0047265C"/>
    <w:rsid w:val="004B6F2E"/>
    <w:rsid w:val="005E51D3"/>
    <w:rsid w:val="00630BD4"/>
    <w:rsid w:val="006507E0"/>
    <w:rsid w:val="00807CC2"/>
    <w:rsid w:val="00887598"/>
    <w:rsid w:val="008A14FC"/>
    <w:rsid w:val="008C5533"/>
    <w:rsid w:val="0091261A"/>
    <w:rsid w:val="00A37D92"/>
    <w:rsid w:val="00A761EE"/>
    <w:rsid w:val="00B41CEA"/>
    <w:rsid w:val="00BA11F2"/>
    <w:rsid w:val="00CE1C4C"/>
    <w:rsid w:val="00D13CE4"/>
    <w:rsid w:val="00D5563C"/>
    <w:rsid w:val="00DD41CC"/>
    <w:rsid w:val="00EE13EA"/>
    <w:rsid w:val="00F60C0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4D3B"/>
  <w15:docId w15:val="{388C331C-F430-47E8-98BD-CF95BED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8C553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7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Louise George</cp:lastModifiedBy>
  <cp:revision>2</cp:revision>
  <cp:lastPrinted>2022-06-21T11:29:00Z</cp:lastPrinted>
  <dcterms:created xsi:type="dcterms:W3CDTF">2024-06-04T12:38:00Z</dcterms:created>
  <dcterms:modified xsi:type="dcterms:W3CDTF">2024-06-04T12:38:00Z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495963154</vt:i4>
  </property>
  <property fmtid="{D5CDD505-2E9C-101B-9397-08002B2CF9AE}" pid="3" name="_NewReviewCycle">
    <vt:lpwstr/>
  </property>
  <property fmtid="{D5CDD505-2E9C-101B-9397-08002B2CF9AE}" pid="4" name="_EmailSubject">
    <vt:lpwstr>FINAL JD's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PreviousAdHocReviewCycleID">
    <vt:i4>-1421998899</vt:i4>
  </property>
  <property fmtid="{D5CDD505-2E9C-101B-9397-08002B2CF9AE}" pid="8" name="_ReviewingToolsShownOnce">
    <vt:lpwstr/>
  </property>
</Properties>
</file>